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2" w:rsidRPr="00CA622D" w:rsidRDefault="00BA64F2" w:rsidP="00BA64F2">
      <w:pPr>
        <w:ind w:right="-284"/>
        <w:jc w:val="center"/>
        <w:rPr>
          <w:sz w:val="30"/>
          <w:szCs w:val="30"/>
        </w:rPr>
      </w:pPr>
      <w:bookmarkStart w:id="0" w:name="_GoBack"/>
      <w:bookmarkEnd w:id="0"/>
      <w:r w:rsidRPr="00CA622D">
        <w:rPr>
          <w:sz w:val="30"/>
          <w:szCs w:val="30"/>
        </w:rPr>
        <w:t>ПРИКАЗ управления по образованию администрации Ленинского района г.Минска от</w:t>
      </w:r>
      <w:r w:rsidR="009279D3">
        <w:rPr>
          <w:sz w:val="30"/>
          <w:szCs w:val="30"/>
        </w:rPr>
        <w:t xml:space="preserve"> 17.03.2022 </w:t>
      </w:r>
      <w:r w:rsidRPr="00CA622D">
        <w:rPr>
          <w:sz w:val="30"/>
          <w:szCs w:val="30"/>
        </w:rPr>
        <w:t>№</w:t>
      </w:r>
      <w:r w:rsidR="009279D3">
        <w:rPr>
          <w:sz w:val="30"/>
          <w:szCs w:val="30"/>
        </w:rPr>
        <w:t xml:space="preserve"> 166</w:t>
      </w:r>
    </w:p>
    <w:p w:rsidR="00BA64F2" w:rsidRPr="00CA622D" w:rsidRDefault="00BA64F2" w:rsidP="00BA64F2">
      <w:pPr>
        <w:rPr>
          <w:sz w:val="30"/>
          <w:szCs w:val="30"/>
        </w:rPr>
      </w:pPr>
    </w:p>
    <w:p w:rsidR="00BA64F2" w:rsidRPr="00CA622D" w:rsidRDefault="00BA64F2" w:rsidP="00BA64F2">
      <w:pPr>
        <w:rPr>
          <w:sz w:val="30"/>
          <w:szCs w:val="30"/>
        </w:rPr>
      </w:pPr>
    </w:p>
    <w:p w:rsidR="00BA64F2" w:rsidRPr="00CA622D" w:rsidRDefault="00BA64F2" w:rsidP="00BA64F2">
      <w:pPr>
        <w:rPr>
          <w:sz w:val="30"/>
          <w:szCs w:val="30"/>
        </w:rPr>
      </w:pPr>
    </w:p>
    <w:p w:rsidR="00BA64F2" w:rsidRPr="00CA622D" w:rsidRDefault="00BA64F2" w:rsidP="00BA64F2">
      <w:pPr>
        <w:rPr>
          <w:sz w:val="30"/>
          <w:szCs w:val="30"/>
        </w:rPr>
      </w:pPr>
    </w:p>
    <w:p w:rsidR="00BA64F2" w:rsidRPr="00CA622D" w:rsidRDefault="00BA64F2" w:rsidP="00BA64F2">
      <w:pPr>
        <w:rPr>
          <w:sz w:val="30"/>
          <w:szCs w:val="30"/>
        </w:rPr>
      </w:pPr>
    </w:p>
    <w:p w:rsidR="00BA64F2" w:rsidRPr="00CA622D" w:rsidRDefault="00BA64F2" w:rsidP="00BA64F2">
      <w:pPr>
        <w:rPr>
          <w:sz w:val="30"/>
          <w:szCs w:val="30"/>
        </w:rPr>
      </w:pPr>
    </w:p>
    <w:p w:rsidR="00BA64F2" w:rsidRPr="00CA622D" w:rsidRDefault="00BA64F2" w:rsidP="00BA64F2">
      <w:pPr>
        <w:spacing w:line="280" w:lineRule="exact"/>
        <w:ind w:right="5103"/>
        <w:jc w:val="both"/>
        <w:rPr>
          <w:sz w:val="30"/>
          <w:szCs w:val="30"/>
        </w:rPr>
      </w:pPr>
    </w:p>
    <w:p w:rsidR="00BA64F2" w:rsidRPr="00CA622D" w:rsidRDefault="00BA64F2" w:rsidP="00BA64F2">
      <w:pPr>
        <w:spacing w:line="280" w:lineRule="exact"/>
        <w:ind w:right="5103"/>
        <w:jc w:val="both"/>
        <w:rPr>
          <w:sz w:val="30"/>
          <w:szCs w:val="30"/>
        </w:rPr>
      </w:pPr>
    </w:p>
    <w:p w:rsidR="00BA64F2" w:rsidRPr="00CA622D" w:rsidRDefault="00BA64F2" w:rsidP="00BA64F2">
      <w:pPr>
        <w:spacing w:line="280" w:lineRule="exact"/>
        <w:ind w:right="5103"/>
        <w:jc w:val="both"/>
        <w:rPr>
          <w:sz w:val="30"/>
          <w:szCs w:val="30"/>
        </w:rPr>
      </w:pPr>
    </w:p>
    <w:p w:rsidR="00BA64F2" w:rsidRPr="00CA622D" w:rsidRDefault="00BA64F2" w:rsidP="009279D3">
      <w:pPr>
        <w:spacing w:line="280" w:lineRule="exact"/>
        <w:ind w:right="4820"/>
        <w:jc w:val="both"/>
        <w:rPr>
          <w:sz w:val="30"/>
          <w:szCs w:val="30"/>
        </w:rPr>
      </w:pPr>
      <w:r w:rsidRPr="00CA622D">
        <w:rPr>
          <w:sz w:val="30"/>
          <w:szCs w:val="30"/>
        </w:rPr>
        <w:t>О проведении районного этапа республиканского конкурса «Практики профориентации учащихся в системе дополнительного образования детей и молодёжи» (эколого-биологический, туристско-краеведческий, военно-патриотический профили)</w:t>
      </w:r>
    </w:p>
    <w:p w:rsidR="00BA64F2" w:rsidRPr="00CA622D" w:rsidRDefault="00BA64F2" w:rsidP="00BA64F2">
      <w:pPr>
        <w:ind w:right="113" w:firstLine="567"/>
        <w:jc w:val="both"/>
        <w:rPr>
          <w:sz w:val="30"/>
          <w:szCs w:val="30"/>
        </w:rPr>
      </w:pPr>
    </w:p>
    <w:p w:rsidR="006A1BF9" w:rsidRPr="00CA622D" w:rsidRDefault="00BA64F2" w:rsidP="009279D3">
      <w:pPr>
        <w:ind w:right="-7" w:firstLine="709"/>
        <w:jc w:val="both"/>
        <w:rPr>
          <w:sz w:val="30"/>
          <w:szCs w:val="30"/>
        </w:rPr>
      </w:pPr>
      <w:r w:rsidRPr="00CA622D">
        <w:rPr>
          <w:sz w:val="30"/>
          <w:szCs w:val="30"/>
        </w:rPr>
        <w:t xml:space="preserve">На основании приказа комитета по образованию Мингорисполкома </w:t>
      </w:r>
      <w:r w:rsidR="006A1BF9" w:rsidRPr="00CA622D">
        <w:rPr>
          <w:sz w:val="30"/>
          <w:szCs w:val="30"/>
        </w:rPr>
        <w:t>от 04.03.2022 № 77-ОС</w:t>
      </w:r>
      <w:r w:rsidRPr="00CA622D">
        <w:rPr>
          <w:sz w:val="30"/>
          <w:szCs w:val="30"/>
        </w:rPr>
        <w:t xml:space="preserve"> и с целью </w:t>
      </w:r>
      <w:r w:rsidR="006A1BF9" w:rsidRPr="00CA622D">
        <w:rPr>
          <w:sz w:val="30"/>
          <w:szCs w:val="30"/>
        </w:rPr>
        <w:t>выявления и популяризации лучших практик дополнительного образования детей и молодёжи, направленных на профессиональную ориентацию учащихся</w:t>
      </w:r>
    </w:p>
    <w:p w:rsidR="00BA64F2" w:rsidRPr="00CA622D" w:rsidRDefault="00BA64F2" w:rsidP="009279D3">
      <w:pPr>
        <w:ind w:right="-7"/>
        <w:jc w:val="both"/>
        <w:rPr>
          <w:sz w:val="30"/>
          <w:szCs w:val="30"/>
        </w:rPr>
      </w:pPr>
      <w:r w:rsidRPr="00CA622D">
        <w:rPr>
          <w:sz w:val="30"/>
          <w:szCs w:val="30"/>
        </w:rPr>
        <w:t>ПРИКАЗЫВАЮ:</w:t>
      </w:r>
    </w:p>
    <w:p w:rsidR="00BA64F2" w:rsidRPr="00CA622D" w:rsidRDefault="00BA64F2" w:rsidP="009279D3">
      <w:pPr>
        <w:pStyle w:val="a7"/>
        <w:tabs>
          <w:tab w:val="left" w:pos="9781"/>
        </w:tabs>
        <w:spacing w:after="0"/>
        <w:ind w:left="0" w:right="-7" w:firstLine="709"/>
        <w:jc w:val="both"/>
        <w:rPr>
          <w:sz w:val="30"/>
          <w:szCs w:val="30"/>
        </w:rPr>
      </w:pPr>
      <w:r w:rsidRPr="00CA622D">
        <w:rPr>
          <w:sz w:val="30"/>
          <w:szCs w:val="30"/>
        </w:rPr>
        <w:t>1. Руководителю государственного учреждения образования «Центр дополнител</w:t>
      </w:r>
      <w:r w:rsidR="00B714FF">
        <w:rPr>
          <w:sz w:val="30"/>
          <w:szCs w:val="30"/>
        </w:rPr>
        <w:t>ьного образования детей и молодё</w:t>
      </w:r>
      <w:r w:rsidRPr="00CA622D">
        <w:rPr>
          <w:sz w:val="30"/>
          <w:szCs w:val="30"/>
        </w:rPr>
        <w:t>жи «Маяк» г.Минска» (Михайлиди Е.М.) обеспечить проведение рай</w:t>
      </w:r>
      <w:r w:rsidR="006A1BF9" w:rsidRPr="00CA622D">
        <w:rPr>
          <w:sz w:val="30"/>
          <w:szCs w:val="30"/>
        </w:rPr>
        <w:t xml:space="preserve">онного </w:t>
      </w:r>
      <w:r w:rsidR="00301103" w:rsidRPr="00CA622D">
        <w:rPr>
          <w:sz w:val="30"/>
          <w:szCs w:val="30"/>
        </w:rPr>
        <w:t xml:space="preserve">этапа </w:t>
      </w:r>
      <w:r w:rsidR="006A1BF9" w:rsidRPr="00CA622D">
        <w:rPr>
          <w:sz w:val="30"/>
          <w:szCs w:val="30"/>
        </w:rPr>
        <w:t xml:space="preserve">республиканского конкурса «Практики профориентации учащихся </w:t>
      </w:r>
      <w:r w:rsidR="009279D3">
        <w:rPr>
          <w:sz w:val="30"/>
          <w:szCs w:val="30"/>
        </w:rPr>
        <w:t xml:space="preserve">                        </w:t>
      </w:r>
      <w:r w:rsidR="006A1BF9" w:rsidRPr="00CA622D">
        <w:rPr>
          <w:sz w:val="30"/>
          <w:szCs w:val="30"/>
        </w:rPr>
        <w:t>в системе дополнительного образования детей и молодёжи»</w:t>
      </w:r>
      <w:r w:rsidRPr="00CA622D">
        <w:rPr>
          <w:sz w:val="30"/>
          <w:szCs w:val="30"/>
        </w:rPr>
        <w:t xml:space="preserve"> согласно Положению (Приложение 1).</w:t>
      </w:r>
    </w:p>
    <w:p w:rsidR="00BA64F2" w:rsidRPr="00CA622D" w:rsidRDefault="00BA64F2" w:rsidP="009279D3">
      <w:pPr>
        <w:pStyle w:val="a7"/>
        <w:tabs>
          <w:tab w:val="left" w:pos="9781"/>
        </w:tabs>
        <w:spacing w:after="0"/>
        <w:ind w:left="0" w:right="-7" w:firstLine="709"/>
        <w:jc w:val="both"/>
        <w:rPr>
          <w:sz w:val="30"/>
          <w:szCs w:val="30"/>
        </w:rPr>
      </w:pPr>
      <w:r w:rsidRPr="00CA622D">
        <w:rPr>
          <w:sz w:val="30"/>
          <w:szCs w:val="30"/>
        </w:rPr>
        <w:t xml:space="preserve">2. Руководителям государственных учреждений общего среднего </w:t>
      </w:r>
      <w:r w:rsidR="003B15F3" w:rsidRPr="00CA622D">
        <w:rPr>
          <w:sz w:val="30"/>
          <w:szCs w:val="30"/>
        </w:rPr>
        <w:t>образования организовать с 18</w:t>
      </w:r>
      <w:r w:rsidR="006A1BF9" w:rsidRPr="00CA622D">
        <w:rPr>
          <w:sz w:val="30"/>
          <w:szCs w:val="30"/>
        </w:rPr>
        <w:t>.03</w:t>
      </w:r>
      <w:r w:rsidR="00301103" w:rsidRPr="00CA622D">
        <w:rPr>
          <w:sz w:val="30"/>
          <w:szCs w:val="30"/>
        </w:rPr>
        <w:t>.2022 по 25.08</w:t>
      </w:r>
      <w:r w:rsidR="00B714FF">
        <w:rPr>
          <w:sz w:val="30"/>
          <w:szCs w:val="30"/>
        </w:rPr>
        <w:t>.2022 участие</w:t>
      </w:r>
      <w:r w:rsidRPr="00CA622D">
        <w:rPr>
          <w:sz w:val="30"/>
          <w:szCs w:val="30"/>
        </w:rPr>
        <w:t xml:space="preserve"> в районном этапе </w:t>
      </w:r>
      <w:r w:rsidR="00301103" w:rsidRPr="00CA622D">
        <w:rPr>
          <w:sz w:val="30"/>
          <w:szCs w:val="30"/>
        </w:rPr>
        <w:t xml:space="preserve">республиканского конкурса «Практики профориентации учащихся </w:t>
      </w:r>
      <w:r w:rsidR="00607E9C">
        <w:rPr>
          <w:sz w:val="30"/>
          <w:szCs w:val="30"/>
        </w:rPr>
        <w:t xml:space="preserve">      </w:t>
      </w:r>
      <w:r w:rsidR="00301103" w:rsidRPr="00CA622D">
        <w:rPr>
          <w:sz w:val="30"/>
          <w:szCs w:val="30"/>
        </w:rPr>
        <w:t xml:space="preserve">в системе дополнительного образования детей и молодёжи» </w:t>
      </w:r>
      <w:r w:rsidRPr="00CA622D">
        <w:rPr>
          <w:sz w:val="30"/>
          <w:szCs w:val="30"/>
        </w:rPr>
        <w:t>согласно Положению (Приложение 1).</w:t>
      </w:r>
    </w:p>
    <w:p w:rsidR="00BA64F2" w:rsidRPr="00CA622D" w:rsidRDefault="00BA64F2" w:rsidP="009279D3">
      <w:pPr>
        <w:pStyle w:val="a7"/>
        <w:tabs>
          <w:tab w:val="left" w:pos="9781"/>
        </w:tabs>
        <w:spacing w:after="0"/>
        <w:ind w:left="0" w:right="-7" w:firstLine="709"/>
        <w:jc w:val="both"/>
        <w:rPr>
          <w:sz w:val="30"/>
          <w:szCs w:val="30"/>
        </w:rPr>
      </w:pPr>
      <w:r w:rsidRPr="00CA622D">
        <w:rPr>
          <w:sz w:val="30"/>
          <w:szCs w:val="30"/>
        </w:rPr>
        <w:t>3. Контроль за исполнением настоящего приказа в</w:t>
      </w:r>
      <w:r w:rsidR="00301103" w:rsidRPr="00CA622D">
        <w:rPr>
          <w:sz w:val="30"/>
          <w:szCs w:val="30"/>
        </w:rPr>
        <w:t xml:space="preserve">озложить на </w:t>
      </w:r>
      <w:r w:rsidR="00607E9C">
        <w:rPr>
          <w:sz w:val="30"/>
          <w:szCs w:val="30"/>
        </w:rPr>
        <w:t xml:space="preserve">главного специалиста </w:t>
      </w:r>
      <w:r w:rsidRPr="00CA622D">
        <w:rPr>
          <w:sz w:val="30"/>
          <w:szCs w:val="30"/>
        </w:rPr>
        <w:t>отдела воспитательной, идеолог</w:t>
      </w:r>
      <w:r w:rsidR="00301103" w:rsidRPr="00CA622D">
        <w:rPr>
          <w:sz w:val="30"/>
          <w:szCs w:val="30"/>
        </w:rPr>
        <w:t xml:space="preserve">ической работы </w:t>
      </w:r>
      <w:r w:rsidR="00607E9C">
        <w:rPr>
          <w:sz w:val="30"/>
          <w:szCs w:val="30"/>
        </w:rPr>
        <w:t xml:space="preserve">                   </w:t>
      </w:r>
      <w:r w:rsidRPr="00CA622D">
        <w:rPr>
          <w:sz w:val="30"/>
          <w:szCs w:val="30"/>
        </w:rPr>
        <w:t>и</w:t>
      </w:r>
      <w:r w:rsidR="00301103" w:rsidRPr="00CA622D">
        <w:rPr>
          <w:sz w:val="30"/>
          <w:szCs w:val="30"/>
        </w:rPr>
        <w:t xml:space="preserve"> по охране детства </w:t>
      </w:r>
      <w:r w:rsidR="00607E9C">
        <w:rPr>
          <w:sz w:val="30"/>
          <w:szCs w:val="30"/>
        </w:rPr>
        <w:t>Заголько О.А</w:t>
      </w:r>
      <w:r w:rsidR="00301103" w:rsidRPr="00CA622D">
        <w:rPr>
          <w:sz w:val="30"/>
          <w:szCs w:val="30"/>
        </w:rPr>
        <w:t>.</w:t>
      </w:r>
    </w:p>
    <w:p w:rsidR="00BA64F2" w:rsidRPr="00CA622D" w:rsidRDefault="00BA64F2" w:rsidP="00BA64F2">
      <w:pPr>
        <w:ind w:right="79" w:firstLine="708"/>
        <w:jc w:val="both"/>
        <w:rPr>
          <w:sz w:val="30"/>
          <w:szCs w:val="30"/>
        </w:rPr>
      </w:pPr>
    </w:p>
    <w:p w:rsidR="00BA64F2" w:rsidRPr="00CA622D" w:rsidRDefault="00BA64F2" w:rsidP="00BA64F2">
      <w:pPr>
        <w:tabs>
          <w:tab w:val="left" w:pos="6804"/>
        </w:tabs>
        <w:ind w:right="79"/>
        <w:rPr>
          <w:sz w:val="30"/>
          <w:szCs w:val="30"/>
        </w:rPr>
      </w:pPr>
      <w:r w:rsidRPr="00CA622D">
        <w:rPr>
          <w:sz w:val="30"/>
          <w:szCs w:val="30"/>
        </w:rPr>
        <w:t>Начальник управлен</w:t>
      </w:r>
      <w:r w:rsidR="00301103" w:rsidRPr="00CA622D">
        <w:rPr>
          <w:sz w:val="30"/>
          <w:szCs w:val="30"/>
        </w:rPr>
        <w:t>ия</w:t>
      </w:r>
      <w:r w:rsidRPr="00CA622D">
        <w:rPr>
          <w:sz w:val="30"/>
          <w:szCs w:val="30"/>
        </w:rPr>
        <w:tab/>
        <w:t>Н.Г.Кучинская</w:t>
      </w:r>
    </w:p>
    <w:p w:rsidR="00CD549E" w:rsidRPr="00CA622D" w:rsidRDefault="00301103" w:rsidP="00607E9C">
      <w:pPr>
        <w:spacing w:line="280" w:lineRule="exact"/>
        <w:ind w:firstLine="4395"/>
        <w:rPr>
          <w:sz w:val="30"/>
          <w:szCs w:val="30"/>
        </w:rPr>
      </w:pPr>
      <w:r w:rsidRPr="00CA622D">
        <w:rPr>
          <w:sz w:val="30"/>
          <w:szCs w:val="30"/>
        </w:rPr>
        <w:br w:type="page"/>
      </w:r>
      <w:r w:rsidRPr="00CA622D">
        <w:rPr>
          <w:sz w:val="30"/>
          <w:szCs w:val="30"/>
        </w:rPr>
        <w:lastRenderedPageBreak/>
        <w:t>Приложение 1</w:t>
      </w:r>
    </w:p>
    <w:p w:rsidR="00301103" w:rsidRPr="00CA622D" w:rsidRDefault="00301103" w:rsidP="00607E9C">
      <w:pPr>
        <w:spacing w:line="280" w:lineRule="exact"/>
        <w:ind w:firstLine="4395"/>
        <w:rPr>
          <w:sz w:val="30"/>
          <w:szCs w:val="30"/>
        </w:rPr>
      </w:pPr>
      <w:r w:rsidRPr="00CA622D">
        <w:rPr>
          <w:sz w:val="30"/>
          <w:szCs w:val="30"/>
        </w:rPr>
        <w:t xml:space="preserve">к приказу управления по </w:t>
      </w:r>
    </w:p>
    <w:p w:rsidR="00301103" w:rsidRPr="00CA622D" w:rsidRDefault="00301103" w:rsidP="00607E9C">
      <w:pPr>
        <w:spacing w:line="280" w:lineRule="exact"/>
        <w:ind w:firstLine="4395"/>
        <w:rPr>
          <w:sz w:val="30"/>
          <w:szCs w:val="30"/>
        </w:rPr>
      </w:pPr>
      <w:r w:rsidRPr="00CA622D">
        <w:rPr>
          <w:sz w:val="30"/>
          <w:szCs w:val="30"/>
        </w:rPr>
        <w:t>образованию администрации</w:t>
      </w:r>
    </w:p>
    <w:p w:rsidR="00301103" w:rsidRPr="00CA622D" w:rsidRDefault="00301103" w:rsidP="00607E9C">
      <w:pPr>
        <w:spacing w:line="280" w:lineRule="exact"/>
        <w:ind w:firstLine="4395"/>
        <w:rPr>
          <w:sz w:val="30"/>
          <w:szCs w:val="30"/>
        </w:rPr>
      </w:pPr>
      <w:r w:rsidRPr="00CA622D">
        <w:rPr>
          <w:sz w:val="30"/>
          <w:szCs w:val="30"/>
        </w:rPr>
        <w:t>Ленинского района г.Минска</w:t>
      </w:r>
    </w:p>
    <w:p w:rsidR="00CD549E" w:rsidRPr="00CA622D" w:rsidRDefault="00607E9C" w:rsidP="00607E9C">
      <w:pPr>
        <w:pStyle w:val="a3"/>
        <w:kinsoku w:val="0"/>
        <w:overflowPunct w:val="0"/>
        <w:spacing w:line="280" w:lineRule="exact"/>
        <w:ind w:firstLine="4395"/>
        <w:jc w:val="left"/>
        <w:rPr>
          <w:sz w:val="30"/>
          <w:szCs w:val="30"/>
        </w:rPr>
      </w:pPr>
      <w:r w:rsidRPr="00CA622D">
        <w:rPr>
          <w:sz w:val="30"/>
          <w:szCs w:val="30"/>
        </w:rPr>
        <w:t>от</w:t>
      </w:r>
      <w:r>
        <w:rPr>
          <w:sz w:val="30"/>
          <w:szCs w:val="30"/>
        </w:rPr>
        <w:t xml:space="preserve"> 17.03.2022 </w:t>
      </w:r>
      <w:r w:rsidRPr="00CA622D">
        <w:rPr>
          <w:sz w:val="30"/>
          <w:szCs w:val="30"/>
        </w:rPr>
        <w:t>№</w:t>
      </w:r>
      <w:r>
        <w:rPr>
          <w:sz w:val="30"/>
          <w:szCs w:val="30"/>
        </w:rPr>
        <w:t xml:space="preserve"> 166</w:t>
      </w:r>
    </w:p>
    <w:p w:rsidR="00CD549E" w:rsidRPr="00CA622D" w:rsidRDefault="00CD549E" w:rsidP="00607E9C">
      <w:pPr>
        <w:pStyle w:val="a3"/>
        <w:kinsoku w:val="0"/>
        <w:overflowPunct w:val="0"/>
        <w:spacing w:line="280" w:lineRule="exact"/>
        <w:jc w:val="left"/>
        <w:rPr>
          <w:sz w:val="30"/>
          <w:szCs w:val="30"/>
        </w:rPr>
      </w:pPr>
    </w:p>
    <w:p w:rsidR="00CD549E" w:rsidRPr="00CA622D" w:rsidRDefault="00CD549E" w:rsidP="00607E9C">
      <w:pPr>
        <w:pStyle w:val="a3"/>
        <w:kinsoku w:val="0"/>
        <w:overflowPunct w:val="0"/>
        <w:spacing w:before="88" w:line="280" w:lineRule="exact"/>
        <w:jc w:val="left"/>
        <w:rPr>
          <w:spacing w:val="-2"/>
          <w:sz w:val="30"/>
          <w:szCs w:val="30"/>
        </w:rPr>
      </w:pPr>
      <w:r w:rsidRPr="00CA622D">
        <w:rPr>
          <w:spacing w:val="-2"/>
          <w:sz w:val="30"/>
          <w:szCs w:val="30"/>
        </w:rPr>
        <w:t>ПОЛОЖЕНИЕ</w:t>
      </w:r>
    </w:p>
    <w:p w:rsidR="00CD549E" w:rsidRPr="00CA622D" w:rsidRDefault="009C632E" w:rsidP="00607E9C">
      <w:pPr>
        <w:pStyle w:val="a3"/>
        <w:tabs>
          <w:tab w:val="left" w:pos="4250"/>
        </w:tabs>
        <w:kinsoku w:val="0"/>
        <w:overflowPunct w:val="0"/>
        <w:spacing w:before="18" w:line="280" w:lineRule="exact"/>
        <w:ind w:right="4620"/>
        <w:rPr>
          <w:sz w:val="30"/>
          <w:szCs w:val="30"/>
        </w:rPr>
      </w:pPr>
      <w:r w:rsidRPr="00CA622D">
        <w:rPr>
          <w:sz w:val="30"/>
          <w:szCs w:val="30"/>
        </w:rPr>
        <w:t>о проведении районн</w:t>
      </w:r>
      <w:r w:rsidR="00CD549E" w:rsidRPr="00CA622D">
        <w:rPr>
          <w:sz w:val="30"/>
          <w:szCs w:val="30"/>
        </w:rPr>
        <w:t>ого этапа республиканского конкурса «Практики профориентации учащихся в системе дополнител</w:t>
      </w:r>
      <w:r w:rsidR="00B714FF">
        <w:rPr>
          <w:sz w:val="30"/>
          <w:szCs w:val="30"/>
        </w:rPr>
        <w:t>ьного образования детей и молодё</w:t>
      </w:r>
      <w:r w:rsidR="00CD549E" w:rsidRPr="00CA622D">
        <w:rPr>
          <w:sz w:val="30"/>
          <w:szCs w:val="30"/>
        </w:rPr>
        <w:t xml:space="preserve">жи» (эколого-биологический, </w:t>
      </w:r>
      <w:r w:rsidR="00CD549E" w:rsidRPr="00CA622D">
        <w:rPr>
          <w:spacing w:val="-2"/>
          <w:sz w:val="30"/>
          <w:szCs w:val="30"/>
        </w:rPr>
        <w:t>туристско-краеведческий,</w:t>
      </w:r>
      <w:r w:rsidRPr="00CA622D">
        <w:rPr>
          <w:sz w:val="30"/>
          <w:szCs w:val="30"/>
        </w:rPr>
        <w:t xml:space="preserve"> </w:t>
      </w:r>
      <w:r w:rsidR="00CD549E" w:rsidRPr="00CA622D">
        <w:rPr>
          <w:spacing w:val="-2"/>
          <w:sz w:val="30"/>
          <w:szCs w:val="30"/>
        </w:rPr>
        <w:t>военно-</w:t>
      </w:r>
      <w:r w:rsidR="00CD549E" w:rsidRPr="00CA622D">
        <w:rPr>
          <w:sz w:val="30"/>
          <w:szCs w:val="30"/>
        </w:rPr>
        <w:t>патриотический профили)</w:t>
      </w:r>
    </w:p>
    <w:p w:rsidR="00CD549E" w:rsidRPr="00CA622D" w:rsidRDefault="00CD549E" w:rsidP="00B714FF">
      <w:pPr>
        <w:pStyle w:val="a3"/>
        <w:kinsoku w:val="0"/>
        <w:overflowPunct w:val="0"/>
        <w:jc w:val="left"/>
        <w:rPr>
          <w:sz w:val="30"/>
          <w:szCs w:val="30"/>
        </w:rPr>
      </w:pPr>
    </w:p>
    <w:p w:rsidR="00CD549E" w:rsidRPr="00607E9C" w:rsidRDefault="00CD549E">
      <w:pPr>
        <w:pStyle w:val="a5"/>
        <w:numPr>
          <w:ilvl w:val="0"/>
          <w:numId w:val="1"/>
        </w:numPr>
        <w:tabs>
          <w:tab w:val="left" w:pos="1152"/>
        </w:tabs>
        <w:kinsoku w:val="0"/>
        <w:overflowPunct w:val="0"/>
        <w:spacing w:before="87"/>
        <w:ind w:hanging="298"/>
        <w:rPr>
          <w:b/>
          <w:sz w:val="30"/>
          <w:szCs w:val="30"/>
        </w:rPr>
      </w:pPr>
      <w:r w:rsidRPr="00607E9C">
        <w:rPr>
          <w:b/>
          <w:sz w:val="30"/>
          <w:szCs w:val="30"/>
        </w:rPr>
        <w:t>Общие положения</w:t>
      </w:r>
    </w:p>
    <w:p w:rsidR="00CD549E" w:rsidRPr="00607E9C" w:rsidRDefault="00CD549E" w:rsidP="00B714FF">
      <w:pPr>
        <w:pStyle w:val="a5"/>
        <w:numPr>
          <w:ilvl w:val="1"/>
          <w:numId w:val="1"/>
        </w:numPr>
        <w:tabs>
          <w:tab w:val="left" w:pos="0"/>
        </w:tabs>
        <w:kinsoku w:val="0"/>
        <w:overflowPunct w:val="0"/>
        <w:spacing w:before="17" w:line="247" w:lineRule="auto"/>
        <w:ind w:left="0" w:right="105" w:firstLine="709"/>
        <w:rPr>
          <w:sz w:val="30"/>
          <w:szCs w:val="30"/>
        </w:rPr>
      </w:pPr>
      <w:r w:rsidRPr="00607E9C">
        <w:rPr>
          <w:sz w:val="30"/>
          <w:szCs w:val="30"/>
        </w:rPr>
        <w:t>Настоящее П</w:t>
      </w:r>
      <w:r w:rsidR="003B15F3" w:rsidRPr="00607E9C">
        <w:rPr>
          <w:sz w:val="30"/>
          <w:szCs w:val="30"/>
        </w:rPr>
        <w:t>оложение о проведении районного</w:t>
      </w:r>
      <w:r w:rsidRPr="00607E9C">
        <w:rPr>
          <w:sz w:val="30"/>
          <w:szCs w:val="30"/>
        </w:rPr>
        <w:t xml:space="preserve"> этапа республиканского конкурса «Практики профориентации учащихся в</w:t>
      </w:r>
      <w:r w:rsidRPr="00607E9C">
        <w:rPr>
          <w:w w:val="150"/>
          <w:sz w:val="30"/>
          <w:szCs w:val="30"/>
        </w:rPr>
        <w:t xml:space="preserve"> </w:t>
      </w:r>
      <w:r w:rsidRPr="00607E9C">
        <w:rPr>
          <w:sz w:val="30"/>
          <w:szCs w:val="30"/>
        </w:rPr>
        <w:t>системе дополнител</w:t>
      </w:r>
      <w:r w:rsidR="003B15F3" w:rsidRPr="00607E9C">
        <w:rPr>
          <w:sz w:val="30"/>
          <w:szCs w:val="30"/>
        </w:rPr>
        <w:t>ьного образования детей и молодё</w:t>
      </w:r>
      <w:r w:rsidR="00B714FF" w:rsidRPr="00607E9C">
        <w:rPr>
          <w:sz w:val="30"/>
          <w:szCs w:val="30"/>
        </w:rPr>
        <w:t>жи» (эколого-</w:t>
      </w:r>
      <w:r w:rsidRPr="00607E9C">
        <w:rPr>
          <w:sz w:val="30"/>
          <w:szCs w:val="30"/>
        </w:rPr>
        <w:t>биологический, туристско-краеведческий, военно-патриотический профили) (далее - Положение) определяет цель и задачи, состав участников, порядок его проведения.</w:t>
      </w:r>
    </w:p>
    <w:p w:rsidR="00CD549E" w:rsidRPr="00607E9C" w:rsidRDefault="003B15F3" w:rsidP="00B714FF">
      <w:pPr>
        <w:pStyle w:val="a5"/>
        <w:numPr>
          <w:ilvl w:val="1"/>
          <w:numId w:val="1"/>
        </w:numPr>
        <w:tabs>
          <w:tab w:val="left" w:pos="0"/>
        </w:tabs>
        <w:kinsoku w:val="0"/>
        <w:overflowPunct w:val="0"/>
        <w:spacing w:before="6" w:line="249" w:lineRule="auto"/>
        <w:ind w:left="0" w:right="118" w:firstLine="709"/>
        <w:rPr>
          <w:sz w:val="30"/>
          <w:szCs w:val="30"/>
        </w:rPr>
      </w:pPr>
      <w:r w:rsidRPr="00607E9C">
        <w:rPr>
          <w:sz w:val="30"/>
          <w:szCs w:val="30"/>
        </w:rPr>
        <w:t>Районный</w:t>
      </w:r>
      <w:r w:rsidR="00CD549E" w:rsidRPr="00607E9C">
        <w:rPr>
          <w:sz w:val="30"/>
          <w:szCs w:val="30"/>
        </w:rPr>
        <w:t xml:space="preserve"> этап республиканского конкурса «Практики профориентации учащихся в системе дополнительного образования детей и</w:t>
      </w:r>
      <w:r w:rsidRPr="00607E9C">
        <w:rPr>
          <w:sz w:val="30"/>
          <w:szCs w:val="30"/>
        </w:rPr>
        <w:t xml:space="preserve"> молодё</w:t>
      </w:r>
      <w:r w:rsidR="00CD549E" w:rsidRPr="00607E9C">
        <w:rPr>
          <w:sz w:val="30"/>
          <w:szCs w:val="30"/>
        </w:rPr>
        <w:t>жи» (эколого-биологический, т</w:t>
      </w:r>
      <w:r w:rsidR="00B714FF" w:rsidRPr="00607E9C">
        <w:rPr>
          <w:sz w:val="30"/>
          <w:szCs w:val="30"/>
        </w:rPr>
        <w:t>уристско-краеведческий, военно-</w:t>
      </w:r>
      <w:r w:rsidR="00CD549E" w:rsidRPr="00607E9C">
        <w:rPr>
          <w:sz w:val="30"/>
          <w:szCs w:val="30"/>
        </w:rPr>
        <w:t xml:space="preserve">патриотический профили) (далее </w:t>
      </w:r>
      <w:r w:rsidR="00CD549E" w:rsidRPr="00607E9C">
        <w:rPr>
          <w:w w:val="90"/>
          <w:sz w:val="30"/>
          <w:szCs w:val="30"/>
        </w:rPr>
        <w:t xml:space="preserve">— </w:t>
      </w:r>
      <w:r w:rsidR="00CD549E" w:rsidRPr="00607E9C">
        <w:rPr>
          <w:sz w:val="30"/>
          <w:szCs w:val="30"/>
        </w:rPr>
        <w:t>конкурс) направлен на стимулирование педагогов, развивающих профориентационные направления в дополните</w:t>
      </w:r>
      <w:r w:rsidRPr="00607E9C">
        <w:rPr>
          <w:sz w:val="30"/>
          <w:szCs w:val="30"/>
        </w:rPr>
        <w:t>льном образовании детей и молодё</w:t>
      </w:r>
      <w:r w:rsidR="00CD549E" w:rsidRPr="00607E9C">
        <w:rPr>
          <w:sz w:val="30"/>
          <w:szCs w:val="30"/>
        </w:rPr>
        <w:t>жи.</w:t>
      </w:r>
    </w:p>
    <w:p w:rsidR="00CD549E" w:rsidRPr="00607E9C" w:rsidRDefault="00CD549E">
      <w:pPr>
        <w:pStyle w:val="a5"/>
        <w:numPr>
          <w:ilvl w:val="0"/>
          <w:numId w:val="1"/>
        </w:numPr>
        <w:tabs>
          <w:tab w:val="left" w:pos="1128"/>
        </w:tabs>
        <w:kinsoku w:val="0"/>
        <w:overflowPunct w:val="0"/>
        <w:spacing w:line="329" w:lineRule="exact"/>
        <w:ind w:left="1127" w:hanging="299"/>
        <w:rPr>
          <w:b/>
          <w:sz w:val="30"/>
          <w:szCs w:val="30"/>
        </w:rPr>
      </w:pPr>
      <w:r w:rsidRPr="00607E9C">
        <w:rPr>
          <w:b/>
          <w:sz w:val="30"/>
          <w:szCs w:val="30"/>
        </w:rPr>
        <w:t>Цель и задачи</w:t>
      </w:r>
    </w:p>
    <w:p w:rsidR="00CD549E" w:rsidRPr="00607E9C" w:rsidRDefault="00CD549E" w:rsidP="003B15F3">
      <w:pPr>
        <w:pStyle w:val="a3"/>
        <w:numPr>
          <w:ilvl w:val="1"/>
          <w:numId w:val="5"/>
        </w:numPr>
        <w:kinsoku w:val="0"/>
        <w:overflowPunct w:val="0"/>
        <w:spacing w:before="17" w:line="247" w:lineRule="auto"/>
        <w:ind w:left="0" w:right="117" w:firstLine="709"/>
        <w:rPr>
          <w:sz w:val="30"/>
          <w:szCs w:val="30"/>
        </w:rPr>
      </w:pPr>
      <w:r w:rsidRPr="00607E9C">
        <w:rPr>
          <w:sz w:val="30"/>
          <w:szCs w:val="30"/>
        </w:rPr>
        <w:t>выявление и популяризация лучших практик дополнительного образования детей и молодежи, направленных на профессиональную ориентацию учащихся;</w:t>
      </w:r>
    </w:p>
    <w:p w:rsidR="00CD549E" w:rsidRPr="00607E9C" w:rsidRDefault="00CD549E" w:rsidP="003B15F3">
      <w:pPr>
        <w:pStyle w:val="a3"/>
        <w:numPr>
          <w:ilvl w:val="1"/>
          <w:numId w:val="5"/>
        </w:numPr>
        <w:kinsoku w:val="0"/>
        <w:overflowPunct w:val="0"/>
        <w:spacing w:before="5" w:line="249" w:lineRule="auto"/>
        <w:ind w:left="0" w:right="123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содействие результативности профориентационной работы в учреждениях дополнительного образования детей </w:t>
      </w:r>
      <w:r w:rsidR="003B15F3" w:rsidRPr="00607E9C">
        <w:rPr>
          <w:sz w:val="30"/>
          <w:szCs w:val="30"/>
        </w:rPr>
        <w:t>и молодё</w:t>
      </w:r>
      <w:r w:rsidRPr="00607E9C">
        <w:rPr>
          <w:sz w:val="30"/>
          <w:szCs w:val="30"/>
        </w:rPr>
        <w:t>жи;</w:t>
      </w:r>
    </w:p>
    <w:p w:rsidR="00CD549E" w:rsidRPr="00607E9C" w:rsidRDefault="00CD549E" w:rsidP="003B15F3">
      <w:pPr>
        <w:pStyle w:val="a3"/>
        <w:numPr>
          <w:ilvl w:val="1"/>
          <w:numId w:val="5"/>
        </w:numPr>
        <w:kinsoku w:val="0"/>
        <w:overflowPunct w:val="0"/>
        <w:spacing w:line="249" w:lineRule="auto"/>
        <w:ind w:left="0" w:right="157" w:firstLine="709"/>
        <w:rPr>
          <w:sz w:val="30"/>
          <w:szCs w:val="30"/>
        </w:rPr>
      </w:pPr>
      <w:r w:rsidRPr="00607E9C">
        <w:rPr>
          <w:sz w:val="30"/>
          <w:szCs w:val="30"/>
        </w:rPr>
        <w:t>выявление и изучение эффективных форм, методик профориентационной работы с учащимися для их распространения;</w:t>
      </w:r>
    </w:p>
    <w:p w:rsidR="00CD549E" w:rsidRPr="00607E9C" w:rsidRDefault="00CD549E" w:rsidP="003B15F3">
      <w:pPr>
        <w:pStyle w:val="a3"/>
        <w:numPr>
          <w:ilvl w:val="1"/>
          <w:numId w:val="5"/>
        </w:numPr>
        <w:kinsoku w:val="0"/>
        <w:overflowPunct w:val="0"/>
        <w:spacing w:line="249" w:lineRule="auto"/>
        <w:ind w:left="0" w:right="136" w:firstLine="709"/>
        <w:rPr>
          <w:sz w:val="30"/>
          <w:szCs w:val="30"/>
        </w:rPr>
      </w:pPr>
      <w:r w:rsidRPr="00607E9C">
        <w:rPr>
          <w:sz w:val="30"/>
          <w:szCs w:val="30"/>
        </w:rPr>
        <w:t>создание условий для освоения учащимися компетенций, в рамках образовательных областей программы, направленных на профессиональное самоопределение;</w:t>
      </w:r>
    </w:p>
    <w:p w:rsidR="00CD549E" w:rsidRPr="00607E9C" w:rsidRDefault="00CD549E" w:rsidP="003B15F3">
      <w:pPr>
        <w:pStyle w:val="a3"/>
        <w:numPr>
          <w:ilvl w:val="1"/>
          <w:numId w:val="5"/>
        </w:numPr>
        <w:kinsoku w:val="0"/>
        <w:overflowPunct w:val="0"/>
        <w:spacing w:line="249" w:lineRule="auto"/>
        <w:ind w:left="0" w:right="129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совершенствование методической компетенции педагогических работников учреждений дополнительного образования детей </w:t>
      </w:r>
      <w:r w:rsidR="003B15F3" w:rsidRPr="00607E9C">
        <w:rPr>
          <w:sz w:val="30"/>
          <w:szCs w:val="30"/>
        </w:rPr>
        <w:t>и молодё</w:t>
      </w:r>
      <w:r w:rsidRPr="00607E9C">
        <w:rPr>
          <w:sz w:val="30"/>
          <w:szCs w:val="30"/>
        </w:rPr>
        <w:t>жи.</w:t>
      </w:r>
    </w:p>
    <w:p w:rsidR="004107EE" w:rsidRPr="00607E9C" w:rsidRDefault="00CD549E" w:rsidP="00366242">
      <w:pPr>
        <w:pStyle w:val="a5"/>
        <w:numPr>
          <w:ilvl w:val="0"/>
          <w:numId w:val="1"/>
        </w:numPr>
        <w:tabs>
          <w:tab w:val="left" w:pos="0"/>
        </w:tabs>
        <w:kinsoku w:val="0"/>
        <w:overflowPunct w:val="0"/>
        <w:spacing w:line="321" w:lineRule="exact"/>
        <w:ind w:left="0" w:firstLine="709"/>
        <w:rPr>
          <w:sz w:val="30"/>
          <w:szCs w:val="30"/>
        </w:rPr>
      </w:pPr>
      <w:r w:rsidRPr="00607E9C">
        <w:rPr>
          <w:b/>
          <w:sz w:val="30"/>
          <w:szCs w:val="30"/>
        </w:rPr>
        <w:lastRenderedPageBreak/>
        <w:t>Организаторы</w:t>
      </w:r>
      <w:r w:rsidR="00366242" w:rsidRPr="00607E9C">
        <w:rPr>
          <w:sz w:val="30"/>
          <w:szCs w:val="30"/>
        </w:rPr>
        <w:t xml:space="preserve"> </w:t>
      </w:r>
      <w:r w:rsidR="004107EE" w:rsidRPr="00607E9C">
        <w:rPr>
          <w:b/>
          <w:sz w:val="30"/>
          <w:szCs w:val="30"/>
        </w:rPr>
        <w:t xml:space="preserve">конкурса </w:t>
      </w:r>
    </w:p>
    <w:p w:rsidR="003B15F3" w:rsidRPr="00607E9C" w:rsidRDefault="004107EE" w:rsidP="004107EE">
      <w:pPr>
        <w:pStyle w:val="a5"/>
        <w:tabs>
          <w:tab w:val="left" w:pos="0"/>
        </w:tabs>
        <w:kinsoku w:val="0"/>
        <w:overflowPunct w:val="0"/>
        <w:spacing w:line="321" w:lineRule="exact"/>
        <w:ind w:left="0" w:firstLine="709"/>
        <w:rPr>
          <w:sz w:val="30"/>
          <w:szCs w:val="30"/>
        </w:rPr>
      </w:pPr>
      <w:r w:rsidRPr="00607E9C">
        <w:rPr>
          <w:sz w:val="30"/>
          <w:szCs w:val="30"/>
        </w:rPr>
        <w:t>Организатором районного этапа конкурса выступает</w:t>
      </w:r>
      <w:r w:rsidRPr="00607E9C">
        <w:rPr>
          <w:b/>
          <w:sz w:val="30"/>
          <w:szCs w:val="30"/>
        </w:rPr>
        <w:t xml:space="preserve"> </w:t>
      </w:r>
      <w:r w:rsidR="00366242" w:rsidRPr="00607E9C">
        <w:rPr>
          <w:sz w:val="30"/>
          <w:szCs w:val="30"/>
        </w:rPr>
        <w:t>управление по образованию администрации Ленинского района г.Минска.</w:t>
      </w:r>
    </w:p>
    <w:p w:rsidR="00366242" w:rsidRPr="00607E9C" w:rsidRDefault="00366242" w:rsidP="00366242">
      <w:pPr>
        <w:pStyle w:val="a5"/>
        <w:tabs>
          <w:tab w:val="left" w:pos="0"/>
        </w:tabs>
        <w:kinsoku w:val="0"/>
        <w:overflowPunct w:val="0"/>
        <w:spacing w:line="321" w:lineRule="exact"/>
        <w:ind w:left="0" w:firstLine="709"/>
        <w:rPr>
          <w:sz w:val="30"/>
          <w:szCs w:val="30"/>
        </w:rPr>
      </w:pPr>
      <w:r w:rsidRPr="00607E9C">
        <w:rPr>
          <w:sz w:val="30"/>
          <w:szCs w:val="30"/>
        </w:rPr>
        <w:t>Непосредственное руководство подготовкой, проведением конкурса,</w:t>
      </w:r>
      <w:r w:rsidR="00B714FF" w:rsidRPr="00607E9C">
        <w:rPr>
          <w:sz w:val="30"/>
          <w:szCs w:val="30"/>
        </w:rPr>
        <w:t xml:space="preserve"> а также</w:t>
      </w:r>
      <w:r w:rsidRPr="00607E9C">
        <w:rPr>
          <w:sz w:val="30"/>
          <w:szCs w:val="30"/>
        </w:rPr>
        <w:t xml:space="preserve"> методическое сопровождение осуществляет ГУО «Центр дополнительного образования детей и молодёжи «Маяк» г.Минска», отдел интеллект</w:t>
      </w:r>
      <w:r w:rsidR="00FB261E" w:rsidRPr="00607E9C">
        <w:rPr>
          <w:sz w:val="30"/>
          <w:szCs w:val="30"/>
        </w:rPr>
        <w:t>уального развития и творчества.</w:t>
      </w:r>
    </w:p>
    <w:p w:rsidR="00CD549E" w:rsidRPr="00607E9C" w:rsidRDefault="00CD549E" w:rsidP="00FB261E">
      <w:pPr>
        <w:pStyle w:val="a5"/>
        <w:numPr>
          <w:ilvl w:val="0"/>
          <w:numId w:val="2"/>
        </w:numPr>
        <w:tabs>
          <w:tab w:val="left" w:pos="0"/>
        </w:tabs>
        <w:kinsoku w:val="0"/>
        <w:overflowPunct w:val="0"/>
        <w:spacing w:line="332" w:lineRule="exact"/>
        <w:ind w:left="0" w:firstLine="709"/>
        <w:jc w:val="left"/>
        <w:rPr>
          <w:b/>
          <w:sz w:val="30"/>
          <w:szCs w:val="30"/>
        </w:rPr>
      </w:pPr>
      <w:r w:rsidRPr="00607E9C">
        <w:rPr>
          <w:b/>
          <w:sz w:val="30"/>
          <w:szCs w:val="30"/>
        </w:rPr>
        <w:t>Участники конкурса</w:t>
      </w:r>
    </w:p>
    <w:p w:rsidR="00CD549E" w:rsidRPr="00607E9C" w:rsidRDefault="00CD549E" w:rsidP="00FB261E">
      <w:pPr>
        <w:pStyle w:val="a3"/>
        <w:kinsoku w:val="0"/>
        <w:overflowPunct w:val="0"/>
        <w:spacing w:before="11" w:line="244" w:lineRule="auto"/>
        <w:ind w:right="101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В конкурсе принимают участие педагогические работники </w:t>
      </w:r>
      <w:r w:rsidR="00B714FF" w:rsidRPr="00607E9C">
        <w:rPr>
          <w:sz w:val="30"/>
          <w:szCs w:val="30"/>
        </w:rPr>
        <w:t xml:space="preserve">учреждений общего среднего образования, </w:t>
      </w:r>
      <w:r w:rsidRPr="00607E9C">
        <w:rPr>
          <w:sz w:val="30"/>
          <w:szCs w:val="30"/>
        </w:rPr>
        <w:t>учреждений дополнител</w:t>
      </w:r>
      <w:r w:rsidR="00FB261E" w:rsidRPr="00607E9C">
        <w:rPr>
          <w:sz w:val="30"/>
          <w:szCs w:val="30"/>
        </w:rPr>
        <w:t>ьного образования детей и молодё</w:t>
      </w:r>
      <w:r w:rsidR="00B714FF" w:rsidRPr="00607E9C">
        <w:rPr>
          <w:sz w:val="30"/>
          <w:szCs w:val="30"/>
        </w:rPr>
        <w:t>жи,</w:t>
      </w:r>
      <w:r w:rsidRPr="00607E9C">
        <w:rPr>
          <w:sz w:val="30"/>
          <w:szCs w:val="30"/>
        </w:rPr>
        <w:t xml:space="preserve"> реализующих образовательную программу дополнител</w:t>
      </w:r>
      <w:r w:rsidR="00B714FF" w:rsidRPr="00607E9C">
        <w:rPr>
          <w:sz w:val="30"/>
          <w:szCs w:val="30"/>
        </w:rPr>
        <w:t>ьного образования детей и молодё</w:t>
      </w:r>
      <w:r w:rsidRPr="00607E9C">
        <w:rPr>
          <w:sz w:val="30"/>
          <w:szCs w:val="30"/>
        </w:rPr>
        <w:t>жи, осущест</w:t>
      </w:r>
      <w:r w:rsidR="00FB261E" w:rsidRPr="00607E9C">
        <w:rPr>
          <w:sz w:val="30"/>
          <w:szCs w:val="30"/>
        </w:rPr>
        <w:t>вляющие методическую</w:t>
      </w:r>
      <w:r w:rsidRPr="00607E9C">
        <w:rPr>
          <w:sz w:val="30"/>
          <w:szCs w:val="30"/>
        </w:rPr>
        <w:t xml:space="preserve"> (педагогическую) деятельность индивидуально или в составе творческих коллективов (не более 2-х разработчиков в одной работе).</w:t>
      </w:r>
    </w:p>
    <w:p w:rsidR="00CD549E" w:rsidRPr="00607E9C" w:rsidRDefault="00FB261E" w:rsidP="00FB261E">
      <w:pPr>
        <w:pStyle w:val="a5"/>
        <w:numPr>
          <w:ilvl w:val="0"/>
          <w:numId w:val="2"/>
        </w:numPr>
        <w:tabs>
          <w:tab w:val="left" w:pos="0"/>
        </w:tabs>
        <w:kinsoku w:val="0"/>
        <w:overflowPunct w:val="0"/>
        <w:spacing w:before="11" w:line="244" w:lineRule="auto"/>
        <w:ind w:left="0" w:right="-7" w:firstLine="709"/>
        <w:rPr>
          <w:b/>
          <w:sz w:val="30"/>
          <w:szCs w:val="30"/>
        </w:rPr>
      </w:pPr>
      <w:r w:rsidRPr="00607E9C">
        <w:rPr>
          <w:b/>
          <w:sz w:val="30"/>
          <w:szCs w:val="30"/>
        </w:rPr>
        <w:t xml:space="preserve">Порядок проведения </w:t>
      </w:r>
      <w:r w:rsidR="00CD549E" w:rsidRPr="00607E9C">
        <w:rPr>
          <w:b/>
          <w:sz w:val="30"/>
          <w:szCs w:val="30"/>
        </w:rPr>
        <w:t>конку</w:t>
      </w:r>
      <w:r w:rsidRPr="00607E9C">
        <w:rPr>
          <w:b/>
          <w:sz w:val="30"/>
          <w:szCs w:val="30"/>
        </w:rPr>
        <w:t xml:space="preserve">рса </w:t>
      </w:r>
    </w:p>
    <w:p w:rsidR="00FB261E" w:rsidRPr="00607E9C" w:rsidRDefault="00CD549E" w:rsidP="00FB261E">
      <w:pPr>
        <w:pStyle w:val="a3"/>
        <w:kinsoku w:val="0"/>
        <w:overflowPunct w:val="0"/>
        <w:spacing w:before="8" w:line="244" w:lineRule="auto"/>
        <w:ind w:right="129" w:firstLine="709"/>
        <w:rPr>
          <w:color w:val="000000"/>
          <w:sz w:val="30"/>
          <w:szCs w:val="30"/>
        </w:rPr>
      </w:pPr>
      <w:r w:rsidRPr="00607E9C">
        <w:rPr>
          <w:sz w:val="30"/>
          <w:szCs w:val="30"/>
        </w:rPr>
        <w:t xml:space="preserve">Районный этап </w:t>
      </w:r>
      <w:r w:rsidR="00FB261E" w:rsidRPr="00607E9C">
        <w:rPr>
          <w:color w:val="1A1A1A"/>
          <w:w w:val="90"/>
          <w:sz w:val="30"/>
          <w:szCs w:val="30"/>
        </w:rPr>
        <w:t>проводится</w:t>
      </w:r>
      <w:r w:rsidRPr="00607E9C">
        <w:rPr>
          <w:color w:val="1A1A1A"/>
          <w:w w:val="90"/>
          <w:sz w:val="30"/>
          <w:szCs w:val="30"/>
        </w:rPr>
        <w:t xml:space="preserve"> </w:t>
      </w:r>
      <w:r w:rsidRPr="00607E9C">
        <w:rPr>
          <w:color w:val="000016"/>
          <w:sz w:val="30"/>
          <w:szCs w:val="30"/>
          <w:u w:val="single"/>
        </w:rPr>
        <w:t xml:space="preserve">с </w:t>
      </w:r>
      <w:r w:rsidR="00FB261E" w:rsidRPr="00607E9C">
        <w:rPr>
          <w:color w:val="000000"/>
          <w:sz w:val="30"/>
          <w:szCs w:val="30"/>
          <w:u w:val="single"/>
        </w:rPr>
        <w:t>18 марта по 25</w:t>
      </w:r>
      <w:r w:rsidRPr="00607E9C">
        <w:rPr>
          <w:color w:val="000000"/>
          <w:sz w:val="30"/>
          <w:szCs w:val="30"/>
          <w:u w:val="single"/>
        </w:rPr>
        <w:t xml:space="preserve"> августа 2022 года</w:t>
      </w:r>
      <w:r w:rsidRPr="00607E9C">
        <w:rPr>
          <w:color w:val="000000"/>
          <w:sz w:val="30"/>
          <w:szCs w:val="30"/>
        </w:rPr>
        <w:t xml:space="preserve">. </w:t>
      </w:r>
    </w:p>
    <w:p w:rsidR="00CD549E" w:rsidRPr="00607E9C" w:rsidRDefault="00CD549E" w:rsidP="00FB261E">
      <w:pPr>
        <w:pStyle w:val="a3"/>
        <w:kinsoku w:val="0"/>
        <w:overflowPunct w:val="0"/>
        <w:spacing w:before="8" w:line="244" w:lineRule="auto"/>
        <w:ind w:right="129" w:firstLine="709"/>
        <w:rPr>
          <w:color w:val="000000"/>
          <w:sz w:val="30"/>
          <w:szCs w:val="30"/>
        </w:rPr>
      </w:pPr>
      <w:r w:rsidRPr="00607E9C">
        <w:rPr>
          <w:color w:val="000000"/>
          <w:sz w:val="30"/>
          <w:szCs w:val="30"/>
        </w:rPr>
        <w:t>На данном этапе проводится отбор работ на городской конкурс.</w:t>
      </w:r>
    </w:p>
    <w:p w:rsidR="00CD549E" w:rsidRPr="00607E9C" w:rsidRDefault="00CD549E" w:rsidP="00FB261E">
      <w:pPr>
        <w:pStyle w:val="a5"/>
        <w:numPr>
          <w:ilvl w:val="0"/>
          <w:numId w:val="2"/>
        </w:numPr>
        <w:tabs>
          <w:tab w:val="left" w:pos="0"/>
        </w:tabs>
        <w:kinsoku w:val="0"/>
        <w:overflowPunct w:val="0"/>
        <w:spacing w:before="8"/>
        <w:ind w:left="0" w:firstLine="709"/>
        <w:rPr>
          <w:b/>
          <w:sz w:val="30"/>
          <w:szCs w:val="30"/>
        </w:rPr>
      </w:pPr>
      <w:r w:rsidRPr="00607E9C">
        <w:rPr>
          <w:b/>
          <w:sz w:val="30"/>
          <w:szCs w:val="30"/>
        </w:rPr>
        <w:t>Особенности проведения конкурса</w:t>
      </w:r>
    </w:p>
    <w:p w:rsidR="00CD549E" w:rsidRPr="00607E9C" w:rsidRDefault="00CD549E" w:rsidP="00FB261E">
      <w:pPr>
        <w:pStyle w:val="a5"/>
        <w:numPr>
          <w:ilvl w:val="1"/>
          <w:numId w:val="2"/>
        </w:numPr>
        <w:tabs>
          <w:tab w:val="left" w:pos="0"/>
          <w:tab w:val="left" w:pos="1339"/>
        </w:tabs>
        <w:kinsoku w:val="0"/>
        <w:overflowPunct w:val="0"/>
        <w:spacing w:before="11"/>
        <w:ind w:left="0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Конкурс проводится по </w:t>
      </w:r>
      <w:r w:rsidR="00CA622D" w:rsidRPr="00607E9C">
        <w:rPr>
          <w:sz w:val="30"/>
          <w:szCs w:val="30"/>
        </w:rPr>
        <w:t>трё</w:t>
      </w:r>
      <w:r w:rsidRPr="00607E9C">
        <w:rPr>
          <w:sz w:val="30"/>
          <w:szCs w:val="30"/>
        </w:rPr>
        <w:t xml:space="preserve">м </w:t>
      </w:r>
      <w:r w:rsidR="00CA622D" w:rsidRPr="00607E9C">
        <w:rPr>
          <w:sz w:val="30"/>
          <w:szCs w:val="30"/>
        </w:rPr>
        <w:t>номинациям</w:t>
      </w:r>
    </w:p>
    <w:p w:rsidR="00CD549E" w:rsidRPr="00607E9C" w:rsidRDefault="00CD549E" w:rsidP="00FB261E">
      <w:pPr>
        <w:pStyle w:val="a3"/>
        <w:tabs>
          <w:tab w:val="left" w:pos="0"/>
        </w:tabs>
        <w:kinsoku w:val="0"/>
        <w:overflowPunct w:val="0"/>
        <w:spacing w:before="12" w:line="244" w:lineRule="auto"/>
        <w:ind w:right="123" w:firstLine="709"/>
        <w:rPr>
          <w:color w:val="000000"/>
          <w:sz w:val="30"/>
          <w:szCs w:val="30"/>
        </w:rPr>
      </w:pPr>
      <w:r w:rsidRPr="00607E9C">
        <w:rPr>
          <w:b/>
          <w:bCs/>
          <w:sz w:val="30"/>
          <w:szCs w:val="30"/>
        </w:rPr>
        <w:t xml:space="preserve">Номинация </w:t>
      </w:r>
      <w:r w:rsidRPr="00607E9C">
        <w:rPr>
          <w:sz w:val="30"/>
          <w:szCs w:val="30"/>
        </w:rPr>
        <w:t xml:space="preserve">№ </w:t>
      </w:r>
      <w:r w:rsidRPr="00607E9C">
        <w:rPr>
          <w:b/>
          <w:bCs/>
          <w:sz w:val="30"/>
          <w:szCs w:val="30"/>
        </w:rPr>
        <w:t xml:space="preserve">1. «Инновационные практики профориентации» </w:t>
      </w:r>
      <w:r w:rsidRPr="00607E9C">
        <w:rPr>
          <w:color w:val="030303"/>
          <w:w w:val="90"/>
          <w:sz w:val="30"/>
          <w:szCs w:val="30"/>
        </w:rPr>
        <w:t xml:space="preserve">— </w:t>
      </w:r>
      <w:r w:rsidRPr="00607E9C">
        <w:rPr>
          <w:color w:val="000000"/>
          <w:sz w:val="30"/>
          <w:szCs w:val="30"/>
        </w:rPr>
        <w:t xml:space="preserve">проекты по профориентации учащихся с привлечением или участием учреждений профессионального образования, оригинальные методики работы </w:t>
      </w:r>
      <w:r w:rsidRPr="00607E9C">
        <w:rPr>
          <w:color w:val="1A0F03"/>
          <w:sz w:val="30"/>
          <w:szCs w:val="30"/>
        </w:rPr>
        <w:t xml:space="preserve">с </w:t>
      </w:r>
      <w:r w:rsidRPr="00607E9C">
        <w:rPr>
          <w:color w:val="000000"/>
          <w:sz w:val="30"/>
          <w:szCs w:val="30"/>
        </w:rPr>
        <w:t>учащимися, направленные на профориентацию.</w:t>
      </w:r>
    </w:p>
    <w:p w:rsidR="00CD549E" w:rsidRPr="00607E9C" w:rsidRDefault="00CD549E" w:rsidP="00FB261E">
      <w:pPr>
        <w:pStyle w:val="a3"/>
        <w:tabs>
          <w:tab w:val="left" w:pos="0"/>
        </w:tabs>
        <w:kinsoku w:val="0"/>
        <w:overflowPunct w:val="0"/>
        <w:spacing w:before="6" w:line="244" w:lineRule="auto"/>
        <w:ind w:right="124" w:firstLine="709"/>
        <w:rPr>
          <w:color w:val="000000"/>
          <w:sz w:val="30"/>
          <w:szCs w:val="30"/>
        </w:rPr>
      </w:pPr>
      <w:r w:rsidRPr="00607E9C">
        <w:rPr>
          <w:b/>
          <w:bCs/>
          <w:sz w:val="30"/>
          <w:szCs w:val="30"/>
        </w:rPr>
        <w:t xml:space="preserve">Номинация </w:t>
      </w:r>
      <w:r w:rsidR="00FB261E" w:rsidRPr="00607E9C">
        <w:rPr>
          <w:sz w:val="30"/>
          <w:szCs w:val="30"/>
        </w:rPr>
        <w:t>№</w:t>
      </w:r>
      <w:r w:rsidRPr="00607E9C">
        <w:rPr>
          <w:sz w:val="30"/>
          <w:szCs w:val="30"/>
        </w:rPr>
        <w:t xml:space="preserve"> </w:t>
      </w:r>
      <w:r w:rsidRPr="00607E9C">
        <w:rPr>
          <w:b/>
          <w:bCs/>
          <w:sz w:val="30"/>
          <w:szCs w:val="30"/>
        </w:rPr>
        <w:t xml:space="preserve">2. «Эффективный опыт профориентации» </w:t>
      </w:r>
      <w:r w:rsidRPr="00607E9C">
        <w:rPr>
          <w:color w:val="030303"/>
          <w:w w:val="90"/>
          <w:sz w:val="30"/>
          <w:szCs w:val="30"/>
        </w:rPr>
        <w:t xml:space="preserve">— </w:t>
      </w:r>
      <w:r w:rsidRPr="00607E9C">
        <w:rPr>
          <w:color w:val="000000"/>
          <w:sz w:val="30"/>
          <w:szCs w:val="30"/>
        </w:rPr>
        <w:t xml:space="preserve">опыт работы педагога дополнительного образования по профориентации учащихся, имеющий многолетний (3 </w:t>
      </w:r>
      <w:r w:rsidRPr="00607E9C">
        <w:rPr>
          <w:color w:val="050505"/>
          <w:sz w:val="30"/>
          <w:szCs w:val="30"/>
        </w:rPr>
        <w:t xml:space="preserve">и </w:t>
      </w:r>
      <w:r w:rsidRPr="00607E9C">
        <w:rPr>
          <w:color w:val="000000"/>
          <w:sz w:val="30"/>
          <w:szCs w:val="30"/>
        </w:rPr>
        <w:t>более лет) устойчивый положительный результат.</w:t>
      </w:r>
    </w:p>
    <w:p w:rsidR="00CD549E" w:rsidRPr="00607E9C" w:rsidRDefault="00CD549E" w:rsidP="00FB261E">
      <w:pPr>
        <w:pStyle w:val="a3"/>
        <w:tabs>
          <w:tab w:val="left" w:pos="0"/>
          <w:tab w:val="left" w:pos="5697"/>
        </w:tabs>
        <w:kinsoku w:val="0"/>
        <w:overflowPunct w:val="0"/>
        <w:spacing w:before="6" w:line="247" w:lineRule="auto"/>
        <w:ind w:right="139" w:firstLine="709"/>
        <w:rPr>
          <w:color w:val="000000"/>
          <w:sz w:val="30"/>
          <w:szCs w:val="30"/>
        </w:rPr>
      </w:pPr>
      <w:r w:rsidRPr="00607E9C">
        <w:rPr>
          <w:b/>
          <w:bCs/>
          <w:sz w:val="30"/>
          <w:szCs w:val="30"/>
        </w:rPr>
        <w:t xml:space="preserve">Номинация </w:t>
      </w:r>
      <w:r w:rsidR="00FB261E" w:rsidRPr="00607E9C">
        <w:rPr>
          <w:sz w:val="30"/>
          <w:szCs w:val="30"/>
        </w:rPr>
        <w:t>№</w:t>
      </w:r>
      <w:r w:rsidRPr="00607E9C">
        <w:rPr>
          <w:sz w:val="30"/>
          <w:szCs w:val="30"/>
        </w:rPr>
        <w:t xml:space="preserve"> 3. </w:t>
      </w:r>
      <w:r w:rsidR="00FB261E" w:rsidRPr="00607E9C">
        <w:rPr>
          <w:b/>
          <w:bCs/>
          <w:sz w:val="30"/>
          <w:szCs w:val="30"/>
        </w:rPr>
        <w:t>«Мастерская п</w:t>
      </w:r>
      <w:r w:rsidRPr="00607E9C">
        <w:rPr>
          <w:b/>
          <w:bCs/>
          <w:sz w:val="30"/>
          <w:szCs w:val="30"/>
        </w:rPr>
        <w:t xml:space="preserve">рофориентации» </w:t>
      </w:r>
      <w:r w:rsidRPr="00607E9C">
        <w:rPr>
          <w:color w:val="1C0F00"/>
          <w:w w:val="90"/>
          <w:sz w:val="30"/>
          <w:szCs w:val="30"/>
        </w:rPr>
        <w:t xml:space="preserve">— </w:t>
      </w:r>
      <w:r w:rsidRPr="00607E9C">
        <w:rPr>
          <w:color w:val="000000"/>
          <w:sz w:val="30"/>
          <w:szCs w:val="30"/>
        </w:rPr>
        <w:t>программы объединений по интересам с повышенным уровнем изучения образовательных областей (проекты), реализация которых направлена на профессиональное самоопределение учащихся, подготовку к получению профессиональ</w:t>
      </w:r>
      <w:r w:rsidR="00CA622D" w:rsidRPr="00607E9C">
        <w:rPr>
          <w:color w:val="000000"/>
          <w:sz w:val="30"/>
          <w:szCs w:val="30"/>
        </w:rPr>
        <w:t xml:space="preserve">ного образования </w:t>
      </w:r>
      <w:r w:rsidRPr="00607E9C">
        <w:rPr>
          <w:color w:val="000000"/>
          <w:sz w:val="30"/>
          <w:szCs w:val="30"/>
        </w:rPr>
        <w:t>в эколого-биологическом, туристско-краеведческом, военно-патриотическом профилях.</w:t>
      </w:r>
    </w:p>
    <w:p w:rsidR="001976B7" w:rsidRPr="00607E9C" w:rsidRDefault="00CD549E" w:rsidP="00FB261E">
      <w:pPr>
        <w:pStyle w:val="a3"/>
        <w:tabs>
          <w:tab w:val="left" w:pos="0"/>
        </w:tabs>
        <w:kinsoku w:val="0"/>
        <w:overflowPunct w:val="0"/>
        <w:spacing w:line="332" w:lineRule="exact"/>
        <w:ind w:firstLine="709"/>
        <w:rPr>
          <w:sz w:val="30"/>
          <w:szCs w:val="30"/>
        </w:rPr>
      </w:pPr>
      <w:r w:rsidRPr="00607E9C">
        <w:rPr>
          <w:sz w:val="30"/>
          <w:szCs w:val="30"/>
        </w:rPr>
        <w:t>Основные критерии оценки представляемых работ:</w:t>
      </w:r>
    </w:p>
    <w:p w:rsidR="001976B7" w:rsidRPr="00607E9C" w:rsidRDefault="00FB261E" w:rsidP="00FB261E">
      <w:pPr>
        <w:pStyle w:val="a3"/>
        <w:tabs>
          <w:tab w:val="left" w:pos="0"/>
        </w:tabs>
        <w:kinsoku w:val="0"/>
        <w:overflowPunct w:val="0"/>
        <w:spacing w:before="55" w:line="247" w:lineRule="auto"/>
        <w:ind w:right="1742" w:firstLine="709"/>
        <w:jc w:val="left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>актуальность и педагогическая целесообразность; новизна, оригинальность идей и подходов;</w:t>
      </w:r>
    </w:p>
    <w:p w:rsidR="001976B7" w:rsidRPr="00607E9C" w:rsidRDefault="00FB261E" w:rsidP="00FB261E">
      <w:pPr>
        <w:pStyle w:val="a3"/>
        <w:tabs>
          <w:tab w:val="left" w:pos="0"/>
        </w:tabs>
        <w:kinsoku w:val="0"/>
        <w:overflowPunct w:val="0"/>
        <w:spacing w:line="244" w:lineRule="auto"/>
        <w:ind w:right="106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 xml:space="preserve">соответствие материалов требованиям к структуре и оформлению методической разработки определенного вида (проект, методика, педагогический опыт, программы объединения по интересам с повышенным уровнем изучения образовательной области (проект) в </w:t>
      </w:r>
      <w:r w:rsidR="001976B7" w:rsidRPr="00607E9C">
        <w:rPr>
          <w:sz w:val="30"/>
          <w:szCs w:val="30"/>
        </w:rPr>
        <w:lastRenderedPageBreak/>
        <w:t>контексте реализации программы объединения по интересам с базовым уровнем изучения образовательной области), ориентированные на выбор профессии).</w:t>
      </w:r>
    </w:p>
    <w:p w:rsidR="001976B7" w:rsidRPr="00607E9C" w:rsidRDefault="001976B7" w:rsidP="004107EE">
      <w:pPr>
        <w:pStyle w:val="a3"/>
        <w:kinsoku w:val="0"/>
        <w:overflowPunct w:val="0"/>
        <w:spacing w:before="4" w:line="247" w:lineRule="auto"/>
        <w:ind w:right="99" w:firstLine="714"/>
        <w:rPr>
          <w:sz w:val="30"/>
          <w:szCs w:val="30"/>
        </w:rPr>
      </w:pPr>
      <w:r w:rsidRPr="00607E9C">
        <w:rPr>
          <w:sz w:val="30"/>
          <w:szCs w:val="30"/>
        </w:rPr>
        <w:t>Конкурсные работы должны быть разработаны не ранее 2019 года, полно раскрывать темы, быть содержательными и оригинальными, соответствовать стандартам оформления</w:t>
      </w:r>
    </w:p>
    <w:p w:rsidR="001976B7" w:rsidRPr="00607E9C" w:rsidRDefault="001976B7" w:rsidP="00CA622D">
      <w:pPr>
        <w:pStyle w:val="a5"/>
        <w:numPr>
          <w:ilvl w:val="1"/>
          <w:numId w:val="3"/>
        </w:numPr>
        <w:tabs>
          <w:tab w:val="left" w:pos="0"/>
        </w:tabs>
        <w:kinsoku w:val="0"/>
        <w:overflowPunct w:val="0"/>
        <w:spacing w:line="329" w:lineRule="exact"/>
        <w:ind w:left="0" w:firstLine="709"/>
        <w:rPr>
          <w:sz w:val="30"/>
          <w:szCs w:val="30"/>
        </w:rPr>
      </w:pPr>
      <w:r w:rsidRPr="00607E9C">
        <w:rPr>
          <w:sz w:val="30"/>
          <w:szCs w:val="30"/>
        </w:rPr>
        <w:t>Требования к представляемым на конкурс материалам</w:t>
      </w:r>
    </w:p>
    <w:p w:rsidR="001976B7" w:rsidRPr="00607E9C" w:rsidRDefault="001976B7" w:rsidP="004107EE">
      <w:pPr>
        <w:pStyle w:val="a3"/>
        <w:kinsoku w:val="0"/>
        <w:overflowPunct w:val="0"/>
        <w:spacing w:before="12" w:line="247" w:lineRule="auto"/>
        <w:ind w:right="128" w:firstLine="705"/>
        <w:rPr>
          <w:sz w:val="30"/>
          <w:szCs w:val="30"/>
        </w:rPr>
      </w:pPr>
      <w:r w:rsidRPr="00607E9C">
        <w:rPr>
          <w:sz w:val="30"/>
          <w:szCs w:val="30"/>
        </w:rPr>
        <w:t>Каждая конкурсная работа представляется в печатном (редактор Word) сброшюрованном виде и на электронных носителях (кроме CD дисков).</w:t>
      </w:r>
    </w:p>
    <w:p w:rsidR="001976B7" w:rsidRPr="00607E9C" w:rsidRDefault="001976B7" w:rsidP="004107EE">
      <w:pPr>
        <w:pStyle w:val="a3"/>
        <w:kinsoku w:val="0"/>
        <w:overflowPunct w:val="0"/>
        <w:spacing w:before="1" w:line="247" w:lineRule="auto"/>
        <w:ind w:right="112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Конкурсная работа оформляется в соответствии со следующими требованиями форматирования: шрифт </w:t>
      </w:r>
      <w:r w:rsidRPr="00607E9C">
        <w:rPr>
          <w:w w:val="90"/>
          <w:sz w:val="30"/>
          <w:szCs w:val="30"/>
        </w:rPr>
        <w:t xml:space="preserve">— </w:t>
      </w:r>
      <w:r w:rsidRPr="00607E9C">
        <w:rPr>
          <w:sz w:val="30"/>
          <w:szCs w:val="30"/>
        </w:rPr>
        <w:t xml:space="preserve">TimesNewRoman, размер </w:t>
      </w:r>
      <w:r w:rsidRPr="00607E9C">
        <w:rPr>
          <w:w w:val="90"/>
          <w:sz w:val="30"/>
          <w:szCs w:val="30"/>
        </w:rPr>
        <w:t xml:space="preserve">— </w:t>
      </w:r>
      <w:r w:rsidRPr="00607E9C">
        <w:rPr>
          <w:sz w:val="30"/>
          <w:szCs w:val="30"/>
        </w:rPr>
        <w:t xml:space="preserve">14; поля справа </w:t>
      </w:r>
      <w:r w:rsidRPr="00607E9C">
        <w:rPr>
          <w:w w:val="90"/>
          <w:sz w:val="30"/>
          <w:szCs w:val="30"/>
        </w:rPr>
        <w:t xml:space="preserve">— </w:t>
      </w:r>
      <w:r w:rsidRPr="00607E9C">
        <w:rPr>
          <w:sz w:val="30"/>
          <w:szCs w:val="30"/>
        </w:rPr>
        <w:t xml:space="preserve">10 мм, слева </w:t>
      </w:r>
      <w:r w:rsidRPr="00607E9C">
        <w:rPr>
          <w:w w:val="90"/>
          <w:sz w:val="30"/>
          <w:szCs w:val="30"/>
        </w:rPr>
        <w:t xml:space="preserve">— </w:t>
      </w:r>
      <w:r w:rsidRPr="00607E9C">
        <w:rPr>
          <w:sz w:val="30"/>
          <w:szCs w:val="30"/>
        </w:rPr>
        <w:t xml:space="preserve">30 мм, сверху и снизу </w:t>
      </w:r>
      <w:r w:rsidRPr="00607E9C">
        <w:rPr>
          <w:w w:val="90"/>
          <w:sz w:val="30"/>
          <w:szCs w:val="30"/>
        </w:rPr>
        <w:t xml:space="preserve">— </w:t>
      </w:r>
      <w:r w:rsidRPr="00607E9C">
        <w:rPr>
          <w:sz w:val="30"/>
          <w:szCs w:val="30"/>
        </w:rPr>
        <w:t xml:space="preserve">20 мм; нумерация страниц </w:t>
      </w:r>
      <w:r w:rsidRPr="00607E9C">
        <w:rPr>
          <w:w w:val="90"/>
          <w:sz w:val="30"/>
          <w:szCs w:val="30"/>
        </w:rPr>
        <w:t xml:space="preserve">— </w:t>
      </w:r>
      <w:r w:rsidRPr="00607E9C">
        <w:rPr>
          <w:sz w:val="30"/>
          <w:szCs w:val="30"/>
        </w:rPr>
        <w:t>снизу по центру.</w:t>
      </w:r>
    </w:p>
    <w:p w:rsidR="001976B7" w:rsidRPr="00607E9C" w:rsidRDefault="001976B7" w:rsidP="00CA622D">
      <w:pPr>
        <w:pStyle w:val="a3"/>
        <w:kinsoku w:val="0"/>
        <w:overflowPunct w:val="0"/>
        <w:spacing w:line="327" w:lineRule="exact"/>
        <w:ind w:firstLine="709"/>
        <w:rPr>
          <w:sz w:val="30"/>
          <w:szCs w:val="30"/>
        </w:rPr>
      </w:pPr>
      <w:r w:rsidRPr="00607E9C">
        <w:rPr>
          <w:sz w:val="30"/>
          <w:szCs w:val="30"/>
        </w:rPr>
        <w:t>Конкурсные</w:t>
      </w:r>
      <w:r w:rsidRPr="00607E9C">
        <w:rPr>
          <w:w w:val="150"/>
          <w:sz w:val="30"/>
          <w:szCs w:val="30"/>
        </w:rPr>
        <w:t xml:space="preserve"> </w:t>
      </w:r>
      <w:r w:rsidRPr="00607E9C">
        <w:rPr>
          <w:sz w:val="30"/>
          <w:szCs w:val="30"/>
        </w:rPr>
        <w:t>работы и проекты по всем номинациям должны иметь</w:t>
      </w:r>
      <w:r w:rsidR="00CA622D" w:rsidRPr="00607E9C">
        <w:rPr>
          <w:sz w:val="30"/>
          <w:szCs w:val="30"/>
        </w:rPr>
        <w:t xml:space="preserve"> </w:t>
      </w:r>
      <w:r w:rsidR="00CA622D" w:rsidRPr="00607E9C">
        <w:rPr>
          <w:sz w:val="30"/>
          <w:szCs w:val="30"/>
          <w:u w:val="single"/>
        </w:rPr>
        <w:t>титульный лист</w:t>
      </w:r>
      <w:r w:rsidR="00CA5E3D" w:rsidRPr="00607E9C">
        <w:rPr>
          <w:sz w:val="30"/>
          <w:szCs w:val="30"/>
        </w:rPr>
        <w:t xml:space="preserve"> с указанием</w:t>
      </w:r>
      <w:r w:rsidR="00CA622D" w:rsidRPr="00607E9C">
        <w:rPr>
          <w:sz w:val="30"/>
          <w:szCs w:val="30"/>
        </w:rPr>
        <w:t>:</w:t>
      </w:r>
    </w:p>
    <w:p w:rsidR="00397B8F" w:rsidRPr="00607E9C" w:rsidRDefault="00CA5E3D" w:rsidP="00397B8F">
      <w:pPr>
        <w:pStyle w:val="a3"/>
        <w:kinsoku w:val="0"/>
        <w:overflowPunct w:val="0"/>
        <w:spacing w:before="32" w:line="247" w:lineRule="auto"/>
        <w:ind w:right="-7" w:firstLine="709"/>
        <w:jc w:val="left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>по</w:t>
      </w:r>
      <w:r w:rsidR="00397B8F" w:rsidRPr="00607E9C">
        <w:rPr>
          <w:sz w:val="30"/>
          <w:szCs w:val="30"/>
        </w:rPr>
        <w:t xml:space="preserve">лное название учреждения </w:t>
      </w:r>
      <w:r w:rsidR="001976B7" w:rsidRPr="00607E9C">
        <w:rPr>
          <w:sz w:val="30"/>
          <w:szCs w:val="30"/>
        </w:rPr>
        <w:t xml:space="preserve">образования; </w:t>
      </w:r>
    </w:p>
    <w:p w:rsidR="001976B7" w:rsidRPr="00607E9C" w:rsidRDefault="00CA5E3D" w:rsidP="00397B8F">
      <w:pPr>
        <w:pStyle w:val="a3"/>
        <w:kinsoku w:val="0"/>
        <w:overflowPunct w:val="0"/>
        <w:spacing w:before="32" w:line="247" w:lineRule="auto"/>
        <w:ind w:right="-7" w:firstLine="709"/>
        <w:jc w:val="left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>название номинации;</w:t>
      </w:r>
    </w:p>
    <w:p w:rsidR="001976B7" w:rsidRPr="00607E9C" w:rsidRDefault="00CA5E3D" w:rsidP="00397B8F">
      <w:pPr>
        <w:pStyle w:val="a3"/>
        <w:kinsoku w:val="0"/>
        <w:overflowPunct w:val="0"/>
        <w:spacing w:line="330" w:lineRule="exact"/>
        <w:ind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>название работы;</w:t>
      </w:r>
    </w:p>
    <w:p w:rsidR="001976B7" w:rsidRPr="00607E9C" w:rsidRDefault="00CA5E3D" w:rsidP="00397B8F">
      <w:pPr>
        <w:pStyle w:val="a3"/>
        <w:kinsoku w:val="0"/>
        <w:overflowPunct w:val="0"/>
        <w:spacing w:before="12" w:line="252" w:lineRule="auto"/>
        <w:ind w:right="133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 xml:space="preserve">фамилия, имя, отчество автора </w:t>
      </w:r>
      <w:r w:rsidR="00397B8F" w:rsidRPr="00607E9C">
        <w:rPr>
          <w:sz w:val="30"/>
          <w:szCs w:val="30"/>
        </w:rPr>
        <w:t>(ов), должность (полностью), учё</w:t>
      </w:r>
      <w:r w:rsidR="001976B7" w:rsidRPr="00607E9C">
        <w:rPr>
          <w:sz w:val="30"/>
          <w:szCs w:val="30"/>
        </w:rPr>
        <w:t>ная степень (при наличии), контактный телефон;</w:t>
      </w:r>
    </w:p>
    <w:p w:rsidR="00397B8F" w:rsidRPr="00607E9C" w:rsidRDefault="00CA5E3D" w:rsidP="00397B8F">
      <w:pPr>
        <w:pStyle w:val="a3"/>
        <w:tabs>
          <w:tab w:val="left" w:pos="9632"/>
        </w:tabs>
        <w:kinsoku w:val="0"/>
        <w:overflowPunct w:val="0"/>
        <w:spacing w:line="252" w:lineRule="auto"/>
        <w:ind w:right="-7" w:firstLine="709"/>
        <w:jc w:val="left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>возраст учащихся,</w:t>
      </w:r>
      <w:r w:rsidR="00397B8F" w:rsidRPr="00607E9C">
        <w:rPr>
          <w:sz w:val="30"/>
          <w:szCs w:val="30"/>
        </w:rPr>
        <w:t xml:space="preserve"> на работу с которыми рассчитан </w:t>
      </w:r>
      <w:r w:rsidR="001976B7" w:rsidRPr="00607E9C">
        <w:rPr>
          <w:sz w:val="30"/>
          <w:szCs w:val="30"/>
        </w:rPr>
        <w:t xml:space="preserve">материал; </w:t>
      </w:r>
    </w:p>
    <w:p w:rsidR="001976B7" w:rsidRPr="00607E9C" w:rsidRDefault="00CA5E3D" w:rsidP="00397B8F">
      <w:pPr>
        <w:pStyle w:val="a3"/>
        <w:kinsoku w:val="0"/>
        <w:overflowPunct w:val="0"/>
        <w:spacing w:line="252" w:lineRule="auto"/>
        <w:ind w:right="1138" w:firstLine="709"/>
        <w:rPr>
          <w:sz w:val="30"/>
          <w:szCs w:val="30"/>
        </w:rPr>
      </w:pPr>
      <w:r w:rsidRPr="00607E9C">
        <w:rPr>
          <w:sz w:val="30"/>
          <w:szCs w:val="30"/>
        </w:rPr>
        <w:t xml:space="preserve">– </w:t>
      </w:r>
      <w:r w:rsidR="001976B7" w:rsidRPr="00607E9C">
        <w:rPr>
          <w:sz w:val="30"/>
          <w:szCs w:val="30"/>
        </w:rPr>
        <w:t>год создания работы.</w:t>
      </w:r>
    </w:p>
    <w:p w:rsidR="001976B7" w:rsidRPr="00607E9C" w:rsidRDefault="001976B7" w:rsidP="00397B8F">
      <w:pPr>
        <w:pStyle w:val="a3"/>
        <w:kinsoku w:val="0"/>
        <w:overflowPunct w:val="0"/>
        <w:spacing w:line="329" w:lineRule="exact"/>
        <w:ind w:firstLine="709"/>
        <w:rPr>
          <w:sz w:val="30"/>
          <w:szCs w:val="30"/>
        </w:rPr>
      </w:pPr>
      <w:r w:rsidRPr="00607E9C">
        <w:rPr>
          <w:sz w:val="30"/>
          <w:szCs w:val="30"/>
          <w:u w:val="single"/>
        </w:rPr>
        <w:t>К работе прилагается аннотация</w:t>
      </w:r>
      <w:r w:rsidRPr="00607E9C">
        <w:rPr>
          <w:sz w:val="30"/>
          <w:szCs w:val="30"/>
        </w:rPr>
        <w:t>.</w:t>
      </w:r>
    </w:p>
    <w:p w:rsidR="001976B7" w:rsidRPr="00607E9C" w:rsidRDefault="001976B7" w:rsidP="00397B8F">
      <w:pPr>
        <w:pStyle w:val="a3"/>
        <w:kinsoku w:val="0"/>
        <w:overflowPunct w:val="0"/>
        <w:spacing w:before="2" w:line="247" w:lineRule="auto"/>
        <w:ind w:right="157" w:firstLine="709"/>
        <w:rPr>
          <w:sz w:val="30"/>
          <w:szCs w:val="30"/>
        </w:rPr>
      </w:pPr>
      <w:r w:rsidRPr="00607E9C">
        <w:rPr>
          <w:sz w:val="30"/>
          <w:szCs w:val="30"/>
        </w:rPr>
        <w:t>Ссылки на источники информации должны быть оформлены сносками на странице размещения ссылки.</w:t>
      </w:r>
    </w:p>
    <w:p w:rsidR="00F80582" w:rsidRPr="00607E9C" w:rsidRDefault="00397B8F" w:rsidP="00F80582">
      <w:pPr>
        <w:pStyle w:val="a5"/>
        <w:tabs>
          <w:tab w:val="left" w:pos="0"/>
        </w:tabs>
        <w:kinsoku w:val="0"/>
        <w:overflowPunct w:val="0"/>
        <w:ind w:left="0" w:firstLine="709"/>
        <w:rPr>
          <w:sz w:val="30"/>
          <w:szCs w:val="30"/>
        </w:rPr>
      </w:pPr>
      <w:r w:rsidRPr="00607E9C">
        <w:rPr>
          <w:sz w:val="30"/>
          <w:szCs w:val="30"/>
        </w:rPr>
        <w:t>Заявки на районный</w:t>
      </w:r>
      <w:r w:rsidR="001976B7" w:rsidRPr="00607E9C">
        <w:rPr>
          <w:sz w:val="30"/>
          <w:szCs w:val="30"/>
        </w:rPr>
        <w:t xml:space="preserve"> </w:t>
      </w:r>
      <w:r w:rsidRPr="00607E9C">
        <w:rPr>
          <w:sz w:val="30"/>
          <w:szCs w:val="30"/>
        </w:rPr>
        <w:t>этап</w:t>
      </w:r>
      <w:r w:rsidR="001976B7" w:rsidRPr="00607E9C">
        <w:rPr>
          <w:sz w:val="30"/>
          <w:szCs w:val="30"/>
        </w:rPr>
        <w:t xml:space="preserve"> конкурса (приложение к</w:t>
      </w:r>
      <w:r w:rsidR="001976B7" w:rsidRPr="00607E9C">
        <w:rPr>
          <w:w w:val="150"/>
          <w:sz w:val="30"/>
          <w:szCs w:val="30"/>
        </w:rPr>
        <w:t xml:space="preserve"> </w:t>
      </w:r>
      <w:r w:rsidR="001976B7" w:rsidRPr="00607E9C">
        <w:rPr>
          <w:sz w:val="30"/>
          <w:szCs w:val="30"/>
        </w:rPr>
        <w:t xml:space="preserve">настоящему Положению) и работы предоставляются </w:t>
      </w:r>
      <w:r w:rsidR="00CA5E3D" w:rsidRPr="00607E9C">
        <w:rPr>
          <w:b/>
          <w:sz w:val="30"/>
          <w:szCs w:val="30"/>
        </w:rPr>
        <w:t>не позднее</w:t>
      </w:r>
      <w:r w:rsidR="001976B7" w:rsidRPr="00607E9C">
        <w:rPr>
          <w:b/>
          <w:sz w:val="30"/>
          <w:szCs w:val="30"/>
        </w:rPr>
        <w:t xml:space="preserve"> 2</w:t>
      </w:r>
      <w:r w:rsidRPr="00607E9C">
        <w:rPr>
          <w:b/>
          <w:sz w:val="30"/>
          <w:szCs w:val="30"/>
        </w:rPr>
        <w:t>5 августа</w:t>
      </w:r>
      <w:r w:rsidR="001976B7" w:rsidRPr="00607E9C">
        <w:rPr>
          <w:b/>
          <w:sz w:val="30"/>
          <w:szCs w:val="30"/>
        </w:rPr>
        <w:t xml:space="preserve"> 2022 года</w:t>
      </w:r>
      <w:r w:rsidR="00CA5E3D" w:rsidRPr="00607E9C">
        <w:rPr>
          <w:b/>
          <w:sz w:val="30"/>
          <w:szCs w:val="30"/>
        </w:rPr>
        <w:t xml:space="preserve"> </w:t>
      </w:r>
      <w:r w:rsidR="001976B7" w:rsidRPr="00607E9C">
        <w:rPr>
          <w:sz w:val="30"/>
          <w:szCs w:val="30"/>
        </w:rPr>
        <w:t xml:space="preserve">по адресу: </w:t>
      </w:r>
      <w:r w:rsidR="00F80582" w:rsidRPr="00607E9C">
        <w:rPr>
          <w:sz w:val="30"/>
          <w:szCs w:val="30"/>
        </w:rPr>
        <w:t>КМЖ«Ровесник»</w:t>
      </w:r>
      <w:r w:rsidR="00CA5E3D" w:rsidRPr="00607E9C">
        <w:rPr>
          <w:sz w:val="30"/>
          <w:szCs w:val="30"/>
        </w:rPr>
        <w:t>пр.Рокоссовского, 102/3, кабинет № 12</w:t>
      </w:r>
      <w:r w:rsidR="001976B7" w:rsidRPr="00607E9C">
        <w:rPr>
          <w:sz w:val="30"/>
          <w:szCs w:val="30"/>
        </w:rPr>
        <w:t xml:space="preserve">, телефон </w:t>
      </w:r>
      <w:r w:rsidR="00CA5E3D" w:rsidRPr="00607E9C">
        <w:rPr>
          <w:sz w:val="30"/>
          <w:szCs w:val="30"/>
        </w:rPr>
        <w:t>(017)3955514</w:t>
      </w:r>
      <w:r w:rsidR="001976B7" w:rsidRPr="00607E9C">
        <w:rPr>
          <w:sz w:val="30"/>
          <w:szCs w:val="30"/>
        </w:rPr>
        <w:t xml:space="preserve">, e-mall: </w:t>
      </w:r>
      <w:hyperlink r:id="rId5" w:history="1">
        <w:r w:rsidR="00F80582" w:rsidRPr="00607E9C">
          <w:rPr>
            <w:rStyle w:val="a6"/>
            <w:sz w:val="30"/>
            <w:szCs w:val="30"/>
            <w:lang w:val="en-US"/>
          </w:rPr>
          <w:t>oirit</w:t>
        </w:r>
        <w:r w:rsidR="00F80582" w:rsidRPr="00607E9C">
          <w:rPr>
            <w:rStyle w:val="a6"/>
            <w:sz w:val="30"/>
            <w:szCs w:val="30"/>
          </w:rPr>
          <w:t>@</w:t>
        </w:r>
        <w:r w:rsidR="00F80582" w:rsidRPr="00607E9C">
          <w:rPr>
            <w:rStyle w:val="a6"/>
            <w:sz w:val="30"/>
            <w:szCs w:val="30"/>
            <w:lang w:val="en-US"/>
          </w:rPr>
          <w:t>tut</w:t>
        </w:r>
        <w:r w:rsidR="00F80582" w:rsidRPr="00607E9C">
          <w:rPr>
            <w:rStyle w:val="a6"/>
            <w:sz w:val="30"/>
            <w:szCs w:val="30"/>
          </w:rPr>
          <w:t>.</w:t>
        </w:r>
        <w:r w:rsidR="00F80582" w:rsidRPr="00607E9C">
          <w:rPr>
            <w:rStyle w:val="a6"/>
            <w:sz w:val="30"/>
            <w:szCs w:val="30"/>
            <w:lang w:val="en-US"/>
          </w:rPr>
          <w:t>by</w:t>
        </w:r>
      </w:hyperlink>
      <w:r w:rsidR="00F80582" w:rsidRPr="00607E9C">
        <w:rPr>
          <w:sz w:val="30"/>
          <w:szCs w:val="30"/>
        </w:rPr>
        <w:t xml:space="preserve"> .</w:t>
      </w:r>
    </w:p>
    <w:p w:rsidR="000E306A" w:rsidRPr="00607E9C" w:rsidRDefault="000E306A" w:rsidP="00F80582">
      <w:pPr>
        <w:pStyle w:val="a5"/>
        <w:tabs>
          <w:tab w:val="left" w:pos="0"/>
        </w:tabs>
        <w:kinsoku w:val="0"/>
        <w:overflowPunct w:val="0"/>
        <w:ind w:left="0" w:firstLine="709"/>
        <w:rPr>
          <w:b/>
          <w:sz w:val="30"/>
          <w:szCs w:val="30"/>
        </w:rPr>
      </w:pPr>
      <w:r w:rsidRPr="00607E9C">
        <w:rPr>
          <w:sz w:val="30"/>
          <w:szCs w:val="30"/>
        </w:rPr>
        <w:t>7</w:t>
      </w:r>
      <w:r w:rsidRPr="00607E9C">
        <w:rPr>
          <w:b/>
          <w:sz w:val="30"/>
          <w:szCs w:val="30"/>
        </w:rPr>
        <w:t>. Подведение итогов и награждение</w:t>
      </w:r>
    </w:p>
    <w:p w:rsidR="000E306A" w:rsidRPr="00607E9C" w:rsidRDefault="000E306A" w:rsidP="00F80582">
      <w:pPr>
        <w:pStyle w:val="a3"/>
        <w:kinsoku w:val="0"/>
        <w:overflowPunct w:val="0"/>
        <w:ind w:firstLine="694"/>
        <w:rPr>
          <w:sz w:val="30"/>
          <w:szCs w:val="30"/>
        </w:rPr>
      </w:pPr>
      <w:r w:rsidRPr="00607E9C">
        <w:rPr>
          <w:sz w:val="30"/>
          <w:szCs w:val="30"/>
        </w:rPr>
        <w:t>Итоги конкурса п</w:t>
      </w:r>
      <w:r w:rsidR="00F80582" w:rsidRPr="00607E9C">
        <w:rPr>
          <w:sz w:val="30"/>
          <w:szCs w:val="30"/>
        </w:rPr>
        <w:t>одводит жюри. Победители и призё</w:t>
      </w:r>
      <w:r w:rsidRPr="00607E9C">
        <w:rPr>
          <w:sz w:val="30"/>
          <w:szCs w:val="30"/>
        </w:rPr>
        <w:t>ры в каждой номинации награждаются</w:t>
      </w:r>
      <w:r w:rsidR="00F80582" w:rsidRPr="00607E9C">
        <w:rPr>
          <w:sz w:val="30"/>
          <w:szCs w:val="30"/>
        </w:rPr>
        <w:t xml:space="preserve"> электронными грамотами</w:t>
      </w:r>
      <w:r w:rsidR="00FC0CA9" w:rsidRPr="00607E9C">
        <w:rPr>
          <w:sz w:val="30"/>
          <w:szCs w:val="30"/>
        </w:rPr>
        <w:t>.</w:t>
      </w:r>
    </w:p>
    <w:p w:rsidR="00CD549E" w:rsidRPr="00607E9C" w:rsidRDefault="00C33DB7" w:rsidP="000E306A">
      <w:pPr>
        <w:pStyle w:val="a3"/>
        <w:kinsoku w:val="0"/>
        <w:overflowPunct w:val="0"/>
        <w:ind w:right="99" w:firstLine="704"/>
        <w:rPr>
          <w:sz w:val="30"/>
          <w:szCs w:val="30"/>
        </w:rPr>
      </w:pPr>
      <w:r w:rsidRPr="00607E9C">
        <w:rPr>
          <w:sz w:val="30"/>
          <w:szCs w:val="30"/>
        </w:rPr>
        <w:t>*</w:t>
      </w:r>
      <w:r w:rsidR="000E306A" w:rsidRPr="00607E9C">
        <w:rPr>
          <w:sz w:val="30"/>
          <w:szCs w:val="30"/>
        </w:rPr>
        <w:t>Жюри и оргкомитет конкурса оставляют за собой право не обсуждать принятые ими решения и не доказывать их объективность и состоятельность.</w:t>
      </w:r>
    </w:p>
    <w:p w:rsidR="00C33DB7" w:rsidRDefault="00C33DB7" w:rsidP="00C33DB7">
      <w:pPr>
        <w:pStyle w:val="a3"/>
        <w:kinsoku w:val="0"/>
        <w:overflowPunct w:val="0"/>
        <w:ind w:left="5103" w:right="99"/>
        <w:rPr>
          <w:sz w:val="30"/>
          <w:szCs w:val="30"/>
        </w:rPr>
      </w:pPr>
    </w:p>
    <w:p w:rsidR="00C33DB7" w:rsidRPr="00607E9C" w:rsidRDefault="00C33DB7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 xml:space="preserve">Ответственные за проведение </w:t>
      </w:r>
    </w:p>
    <w:p w:rsidR="00C33DB7" w:rsidRPr="00607E9C" w:rsidRDefault="00C33DB7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>районного этапа конкурса:</w:t>
      </w:r>
    </w:p>
    <w:p w:rsidR="00ED794C" w:rsidRPr="00607E9C" w:rsidRDefault="00ED794C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>ЦДОДиМ «Маяк» г.Минска</w:t>
      </w:r>
    </w:p>
    <w:p w:rsidR="00C33DB7" w:rsidRPr="00607E9C" w:rsidRDefault="00C33DB7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 xml:space="preserve">Туромша Ольга Леонтьевна </w:t>
      </w:r>
    </w:p>
    <w:p w:rsidR="00C33DB7" w:rsidRPr="00607E9C" w:rsidRDefault="00C33DB7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>(зав.ОИРиТ) (017)3583111,</w:t>
      </w:r>
    </w:p>
    <w:p w:rsidR="00C33DB7" w:rsidRPr="00607E9C" w:rsidRDefault="00C33DB7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 xml:space="preserve">Козлов Евгений Валерьевич </w:t>
      </w:r>
    </w:p>
    <w:p w:rsidR="00C33DB7" w:rsidRPr="00607E9C" w:rsidRDefault="00C33DB7" w:rsidP="00C33DB7">
      <w:pPr>
        <w:pStyle w:val="a3"/>
        <w:kinsoku w:val="0"/>
        <w:overflowPunct w:val="0"/>
        <w:ind w:left="5103" w:right="99"/>
        <w:rPr>
          <w:i/>
          <w:sz w:val="16"/>
          <w:szCs w:val="30"/>
        </w:rPr>
      </w:pPr>
      <w:r w:rsidRPr="00607E9C">
        <w:rPr>
          <w:i/>
          <w:sz w:val="16"/>
          <w:szCs w:val="30"/>
        </w:rPr>
        <w:t>(методист ОИРиТ) (017)3955514</w:t>
      </w:r>
      <w:r w:rsidR="00ED794C" w:rsidRPr="00607E9C">
        <w:rPr>
          <w:i/>
          <w:sz w:val="16"/>
          <w:szCs w:val="30"/>
        </w:rPr>
        <w:t>, Давыденко Людмила Владимировна (017)3955514.</w:t>
      </w:r>
    </w:p>
    <w:p w:rsidR="002C18F8" w:rsidRDefault="002C18F8" w:rsidP="002C18F8">
      <w:pPr>
        <w:pStyle w:val="a3"/>
        <w:kinsoku w:val="0"/>
        <w:overflowPunct w:val="0"/>
        <w:ind w:left="5103" w:right="9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Образец </w:t>
      </w:r>
      <w:r w:rsidR="00ED794C">
        <w:rPr>
          <w:sz w:val="30"/>
          <w:szCs w:val="30"/>
        </w:rPr>
        <w:t>оформления заявки</w:t>
      </w:r>
    </w:p>
    <w:p w:rsidR="00ED794C" w:rsidRDefault="00ED794C" w:rsidP="002C18F8">
      <w:pPr>
        <w:pStyle w:val="a3"/>
        <w:kinsoku w:val="0"/>
        <w:overflowPunct w:val="0"/>
        <w:ind w:left="5103" w:right="99"/>
        <w:jc w:val="right"/>
        <w:rPr>
          <w:sz w:val="30"/>
          <w:szCs w:val="30"/>
        </w:rPr>
      </w:pPr>
    </w:p>
    <w:p w:rsidR="00ED794C" w:rsidRDefault="00ED794C" w:rsidP="002C18F8">
      <w:pPr>
        <w:pStyle w:val="a3"/>
        <w:kinsoku w:val="0"/>
        <w:overflowPunct w:val="0"/>
        <w:ind w:left="5103" w:right="99"/>
        <w:jc w:val="right"/>
        <w:rPr>
          <w:sz w:val="30"/>
          <w:szCs w:val="30"/>
        </w:rPr>
      </w:pPr>
    </w:p>
    <w:p w:rsidR="002C18F8" w:rsidRDefault="002C18F8" w:rsidP="002C18F8">
      <w:pPr>
        <w:pStyle w:val="a3"/>
        <w:kinsoku w:val="0"/>
        <w:overflowPunct w:val="0"/>
        <w:ind w:right="99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2C18F8" w:rsidRDefault="002C18F8" w:rsidP="002C18F8">
      <w:pPr>
        <w:pStyle w:val="a3"/>
        <w:kinsoku w:val="0"/>
        <w:overflowPunct w:val="0"/>
        <w:ind w:right="99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 районном этапе республиканского конкурса</w:t>
      </w:r>
    </w:p>
    <w:p w:rsidR="002C18F8" w:rsidRDefault="002C18F8" w:rsidP="002C18F8">
      <w:pPr>
        <w:pStyle w:val="a3"/>
        <w:kinsoku w:val="0"/>
        <w:overflowPunct w:val="0"/>
        <w:ind w:right="99"/>
        <w:jc w:val="center"/>
        <w:rPr>
          <w:sz w:val="30"/>
          <w:szCs w:val="30"/>
        </w:rPr>
      </w:pPr>
      <w:r w:rsidRPr="00CA622D">
        <w:rPr>
          <w:sz w:val="30"/>
          <w:szCs w:val="30"/>
        </w:rPr>
        <w:t>«Практики профориентации учащихся в</w:t>
      </w:r>
      <w:r w:rsidRPr="00CA622D">
        <w:rPr>
          <w:spacing w:val="80"/>
          <w:w w:val="150"/>
          <w:sz w:val="30"/>
          <w:szCs w:val="30"/>
        </w:rPr>
        <w:t xml:space="preserve"> </w:t>
      </w:r>
      <w:r w:rsidRPr="00CA622D">
        <w:rPr>
          <w:sz w:val="30"/>
          <w:szCs w:val="30"/>
        </w:rPr>
        <w:t>системе дополнительного образования детей и молодё</w:t>
      </w:r>
      <w:r>
        <w:rPr>
          <w:sz w:val="30"/>
          <w:szCs w:val="30"/>
        </w:rPr>
        <w:t>жи»</w:t>
      </w:r>
    </w:p>
    <w:p w:rsidR="002C18F8" w:rsidRDefault="002C18F8" w:rsidP="002C18F8">
      <w:pPr>
        <w:pStyle w:val="a3"/>
        <w:kinsoku w:val="0"/>
        <w:overflowPunct w:val="0"/>
        <w:ind w:right="99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A96DD8" w:rsidRPr="00A96DD8" w:rsidTr="00A96DD8">
        <w:tc>
          <w:tcPr>
            <w:tcW w:w="1969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  <w:r w:rsidRPr="00A96DD8">
              <w:rPr>
                <w:sz w:val="28"/>
                <w:szCs w:val="28"/>
              </w:rPr>
              <w:t>Название учреждения образования</w:t>
            </w:r>
          </w:p>
        </w:tc>
        <w:tc>
          <w:tcPr>
            <w:tcW w:w="1969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  <w:r w:rsidRPr="00A96DD8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1970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  <w:r w:rsidRPr="00A96DD8">
              <w:rPr>
                <w:sz w:val="28"/>
                <w:szCs w:val="28"/>
              </w:rPr>
              <w:t>Название работы/год создания</w:t>
            </w:r>
          </w:p>
        </w:tc>
        <w:tc>
          <w:tcPr>
            <w:tcW w:w="1970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  <w:r w:rsidRPr="00A96DD8">
              <w:rPr>
                <w:sz w:val="28"/>
                <w:szCs w:val="28"/>
              </w:rPr>
              <w:t>ФИО (полностью) автора/номер мобильного телефона</w:t>
            </w:r>
          </w:p>
        </w:tc>
        <w:tc>
          <w:tcPr>
            <w:tcW w:w="1970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  <w:r w:rsidRPr="00A96DD8">
              <w:rPr>
                <w:sz w:val="28"/>
                <w:szCs w:val="28"/>
              </w:rPr>
              <w:t>Возраст учащихся, на который рассчитан материал</w:t>
            </w:r>
          </w:p>
        </w:tc>
      </w:tr>
      <w:tr w:rsidR="00A96DD8" w:rsidRPr="00A96DD8" w:rsidTr="00A96DD8">
        <w:tc>
          <w:tcPr>
            <w:tcW w:w="1969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ED794C" w:rsidRPr="00A96DD8" w:rsidRDefault="00ED794C" w:rsidP="00A96DD8">
            <w:pPr>
              <w:pStyle w:val="a3"/>
              <w:kinsoku w:val="0"/>
              <w:overflowPunct w:val="0"/>
              <w:ind w:right="99"/>
              <w:jc w:val="center"/>
              <w:rPr>
                <w:sz w:val="28"/>
                <w:szCs w:val="28"/>
              </w:rPr>
            </w:pPr>
          </w:p>
        </w:tc>
      </w:tr>
    </w:tbl>
    <w:p w:rsidR="00ED794C" w:rsidRDefault="00ED794C" w:rsidP="002C18F8">
      <w:pPr>
        <w:pStyle w:val="a3"/>
        <w:kinsoku w:val="0"/>
        <w:overflowPunct w:val="0"/>
        <w:ind w:right="99"/>
        <w:jc w:val="center"/>
        <w:rPr>
          <w:sz w:val="30"/>
          <w:szCs w:val="30"/>
        </w:rPr>
      </w:pPr>
    </w:p>
    <w:p w:rsidR="002C18F8" w:rsidRDefault="00ED794C" w:rsidP="00ED794C">
      <w:pPr>
        <w:pStyle w:val="a3"/>
        <w:kinsoku w:val="0"/>
        <w:overflowPunct w:val="0"/>
        <w:ind w:right="99"/>
        <w:jc w:val="left"/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ED794C" w:rsidRDefault="00ED794C" w:rsidP="00ED794C">
      <w:pPr>
        <w:pStyle w:val="a3"/>
        <w:kinsoku w:val="0"/>
        <w:overflowPunct w:val="0"/>
        <w:ind w:right="99"/>
        <w:jc w:val="left"/>
        <w:rPr>
          <w:sz w:val="30"/>
          <w:szCs w:val="30"/>
        </w:rPr>
      </w:pPr>
    </w:p>
    <w:p w:rsidR="00ED794C" w:rsidRPr="00CA622D" w:rsidRDefault="00ED794C" w:rsidP="00ED794C">
      <w:pPr>
        <w:pStyle w:val="a3"/>
        <w:kinsoku w:val="0"/>
        <w:overflowPunct w:val="0"/>
        <w:ind w:right="9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sectPr w:rsidR="00ED794C" w:rsidRPr="00CA622D" w:rsidSect="003B15F3">
      <w:type w:val="continuous"/>
      <w:pgSz w:w="11900" w:h="16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1" w:hanging="297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9"/>
        <w:szCs w:val="29"/>
      </w:rPr>
    </w:lvl>
    <w:lvl w:ilvl="1">
      <w:start w:val="1"/>
      <w:numFmt w:val="decimal"/>
      <w:lvlText w:val="%1.%2."/>
      <w:lvlJc w:val="left"/>
      <w:pPr>
        <w:ind w:left="138" w:hanging="52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9"/>
        <w:szCs w:val="29"/>
      </w:rPr>
    </w:lvl>
    <w:lvl w:ilvl="2">
      <w:numFmt w:val="bullet"/>
      <w:lvlText w:val="•"/>
      <w:lvlJc w:val="left"/>
      <w:pPr>
        <w:ind w:left="2126" w:hanging="523"/>
      </w:pPr>
    </w:lvl>
    <w:lvl w:ilvl="3">
      <w:numFmt w:val="bullet"/>
      <w:lvlText w:val="•"/>
      <w:lvlJc w:val="left"/>
      <w:pPr>
        <w:ind w:left="3093" w:hanging="523"/>
      </w:pPr>
    </w:lvl>
    <w:lvl w:ilvl="4">
      <w:numFmt w:val="bullet"/>
      <w:lvlText w:val="•"/>
      <w:lvlJc w:val="left"/>
      <w:pPr>
        <w:ind w:left="4060" w:hanging="523"/>
      </w:pPr>
    </w:lvl>
    <w:lvl w:ilvl="5">
      <w:numFmt w:val="bullet"/>
      <w:lvlText w:val="•"/>
      <w:lvlJc w:val="left"/>
      <w:pPr>
        <w:ind w:left="5026" w:hanging="523"/>
      </w:pPr>
    </w:lvl>
    <w:lvl w:ilvl="6">
      <w:numFmt w:val="bullet"/>
      <w:lvlText w:val="•"/>
      <w:lvlJc w:val="left"/>
      <w:pPr>
        <w:ind w:left="5993" w:hanging="523"/>
      </w:pPr>
    </w:lvl>
    <w:lvl w:ilvl="7">
      <w:numFmt w:val="bullet"/>
      <w:lvlText w:val="•"/>
      <w:lvlJc w:val="left"/>
      <w:pPr>
        <w:ind w:left="6960" w:hanging="523"/>
      </w:pPr>
    </w:lvl>
    <w:lvl w:ilvl="8">
      <w:numFmt w:val="bullet"/>
      <w:lvlText w:val="•"/>
      <w:lvlJc w:val="left"/>
      <w:pPr>
        <w:ind w:left="7926" w:hanging="523"/>
      </w:pPr>
    </w:lvl>
  </w:abstractNum>
  <w:abstractNum w:abstractNumId="1">
    <w:nsid w:val="196276FE"/>
    <w:multiLevelType w:val="hybridMultilevel"/>
    <w:tmpl w:val="8CE26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6B9E"/>
    <w:multiLevelType w:val="hybridMultilevel"/>
    <w:tmpl w:val="B136F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49E"/>
    <w:rsid w:val="000931A6"/>
    <w:rsid w:val="000E306A"/>
    <w:rsid w:val="001976B7"/>
    <w:rsid w:val="002C18F8"/>
    <w:rsid w:val="00301103"/>
    <w:rsid w:val="00366242"/>
    <w:rsid w:val="00397B8F"/>
    <w:rsid w:val="003A7741"/>
    <w:rsid w:val="003B15F3"/>
    <w:rsid w:val="004107EE"/>
    <w:rsid w:val="004962DD"/>
    <w:rsid w:val="004E7D8E"/>
    <w:rsid w:val="005022C5"/>
    <w:rsid w:val="00607E9C"/>
    <w:rsid w:val="006A1BF9"/>
    <w:rsid w:val="009279D3"/>
    <w:rsid w:val="009C632E"/>
    <w:rsid w:val="00A71D54"/>
    <w:rsid w:val="00A83CC4"/>
    <w:rsid w:val="00A96DD8"/>
    <w:rsid w:val="00B714FF"/>
    <w:rsid w:val="00BA64F2"/>
    <w:rsid w:val="00BE49B2"/>
    <w:rsid w:val="00C12D0E"/>
    <w:rsid w:val="00C33DB7"/>
    <w:rsid w:val="00CA5E3D"/>
    <w:rsid w:val="00CA622D"/>
    <w:rsid w:val="00CD549E"/>
    <w:rsid w:val="00E23B42"/>
    <w:rsid w:val="00ED794C"/>
    <w:rsid w:val="00F80582"/>
    <w:rsid w:val="00FB261E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both"/>
    </w:pPr>
    <w:rPr>
      <w:sz w:val="29"/>
      <w:szCs w:val="29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26" w:hanging="305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uiPriority w:val="99"/>
    <w:unhideWhenUsed/>
    <w:rsid w:val="001976B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A64F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A64F2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E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7E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07E9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it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2</cp:revision>
  <cp:lastPrinted>2022-03-19T05:53:00Z</cp:lastPrinted>
  <dcterms:created xsi:type="dcterms:W3CDTF">2022-03-19T06:23:00Z</dcterms:created>
  <dcterms:modified xsi:type="dcterms:W3CDTF">2022-03-19T06:23:00Z</dcterms:modified>
</cp:coreProperties>
</file>